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3F" w:rsidRPr="00592907" w:rsidRDefault="00F4073F" w:rsidP="00F4073F">
      <w:pPr>
        <w:spacing w:after="0" w:line="240" w:lineRule="auto"/>
        <w:jc w:val="center"/>
        <w:rPr>
          <w:rFonts w:ascii="Book Antiqua" w:hAnsi="Book Antiqua"/>
          <w:b/>
          <w:i/>
          <w:sz w:val="28"/>
          <w:szCs w:val="30"/>
          <w:lang w:val="uk-UA"/>
        </w:rPr>
      </w:pPr>
      <w:r w:rsidRPr="00592907">
        <w:rPr>
          <w:rFonts w:ascii="Book Antiqua" w:hAnsi="Book Antiqua"/>
          <w:b/>
          <w:i/>
          <w:sz w:val="28"/>
          <w:szCs w:val="30"/>
          <w:lang w:val="uk-UA"/>
        </w:rPr>
        <w:t>Дослідницька робота на уроці, уміння її організувати</w:t>
      </w:r>
    </w:p>
    <w:p w:rsidR="00646F86" w:rsidRPr="00592907" w:rsidRDefault="00D5646F" w:rsidP="00506E0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  <w:r w:rsidRPr="00592907">
        <w:rPr>
          <w:rFonts w:ascii="Book Antiqua" w:hAnsi="Book Antiqua"/>
          <w:b/>
          <w:i/>
          <w:sz w:val="24"/>
          <w:szCs w:val="24"/>
          <w:lang w:val="uk-UA"/>
        </w:rPr>
        <w:t xml:space="preserve">Поганий  учитель  викладає  істину,  а  гарний  учитель вчить  її  шукати  самостійно (А. </w:t>
      </w:r>
      <w:proofErr w:type="spellStart"/>
      <w:r w:rsidRPr="00592907">
        <w:rPr>
          <w:rFonts w:ascii="Book Antiqua" w:hAnsi="Book Antiqua"/>
          <w:b/>
          <w:i/>
          <w:sz w:val="24"/>
          <w:szCs w:val="24"/>
          <w:lang w:val="uk-UA"/>
        </w:rPr>
        <w:t>Дістерверг</w:t>
      </w:r>
      <w:proofErr w:type="spellEnd"/>
      <w:r w:rsidRPr="00592907">
        <w:rPr>
          <w:rFonts w:ascii="Book Antiqua" w:hAnsi="Book Antiqua"/>
          <w:b/>
          <w:i/>
          <w:sz w:val="24"/>
          <w:szCs w:val="24"/>
          <w:lang w:val="uk-UA"/>
        </w:rPr>
        <w:t xml:space="preserve">). </w:t>
      </w:r>
    </w:p>
    <w:p w:rsidR="00F4073F" w:rsidRPr="00592907" w:rsidRDefault="00F4073F" w:rsidP="00506E0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Відомо, що в школі, як у краплині води, віддзеркалюється те, що відбувається в суспільстві. </w:t>
      </w:r>
    </w:p>
    <w:p w:rsidR="009552EC" w:rsidRPr="00592907" w:rsidRDefault="009552EC" w:rsidP="00506E0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>Сучасний учитель – професіонал сам стає дослідником й організовує дослідницьку діяльність школярів. Він допомагає забез</w:t>
      </w:r>
      <w:bookmarkStart w:id="0" w:name="_GoBack"/>
      <w:bookmarkEnd w:id="0"/>
      <w:r w:rsidRPr="00592907">
        <w:rPr>
          <w:rFonts w:ascii="Book Antiqua" w:hAnsi="Book Antiqua"/>
          <w:i/>
          <w:sz w:val="24"/>
          <w:szCs w:val="24"/>
          <w:lang w:val="uk-UA"/>
        </w:rPr>
        <w:t>печити активну пізнавальну діяльність учнів, втягує у пошуки розв'язання складних, проблемних питань, актуалізуючи знання, виробляючи навички аналізу, вміння абстрагувати, зробити висновок, узагальнювати.</w:t>
      </w:r>
    </w:p>
    <w:p w:rsidR="00D5646F" w:rsidRPr="00592907" w:rsidRDefault="00D5646F" w:rsidP="00506E0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>Добрий результат навчальної роботи дає метод використання дослідницьких творчих знань під безпосереднім контролем вчителя.</w:t>
      </w:r>
    </w:p>
    <w:p w:rsidR="00B82ED3" w:rsidRPr="00592907" w:rsidRDefault="00B82ED3" w:rsidP="00506E0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b/>
          <w:i/>
          <w:sz w:val="24"/>
          <w:szCs w:val="24"/>
          <w:u w:val="wave"/>
          <w:lang w:val="uk-UA"/>
        </w:rPr>
        <w:t>Дослідницька поведінка</w:t>
      </w: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 - одне з найважливіших джерел отримання дитиною поглядів на світі. </w:t>
      </w:r>
    </w:p>
    <w:p w:rsidR="00B82ED3" w:rsidRPr="00592907" w:rsidRDefault="00B82ED3" w:rsidP="00506E0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У педагогіці і психології - </w:t>
      </w:r>
      <w:r w:rsidRPr="00592907">
        <w:rPr>
          <w:rFonts w:ascii="Book Antiqua" w:hAnsi="Book Antiqua"/>
          <w:b/>
          <w:i/>
          <w:sz w:val="24"/>
          <w:szCs w:val="24"/>
          <w:u w:val="wave"/>
          <w:lang w:val="uk-UA"/>
        </w:rPr>
        <w:t>«дослідницьким навчанням»</w:t>
      </w: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 іменується підхід до навчання, побудований з урахуванням природного прагнення дитину до самостійного вивченню навколишнього світу.</w:t>
      </w:r>
    </w:p>
    <w:p w:rsidR="00F4073F" w:rsidRPr="00592907" w:rsidRDefault="00F4073F" w:rsidP="00506E0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>Для запуску механізму процесу формування дослідницьких умінь необхідно попередньо сформулювати бажаний вихід (мету) об'єкта управління, поданий у прийнятої формі описи.</w:t>
      </w:r>
    </w:p>
    <w:p w:rsidR="005F5D28" w:rsidRPr="00592907" w:rsidRDefault="005F5D28" w:rsidP="00506E0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Головна </w:t>
      </w:r>
      <w:r w:rsidRPr="00592907">
        <w:rPr>
          <w:rFonts w:ascii="Book Antiqua" w:hAnsi="Book Antiqua"/>
          <w:b/>
          <w:i/>
          <w:sz w:val="24"/>
          <w:szCs w:val="24"/>
          <w:u w:val="wave"/>
          <w:lang w:val="uk-UA"/>
        </w:rPr>
        <w:t>мета дослідницького навчання</w:t>
      </w: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 - формування здібності самостійно, творчо освоювати перебудовувати нові шляхи діяльність у будь-якій сфері людської культури.</w:t>
      </w:r>
    </w:p>
    <w:p w:rsidR="00723795" w:rsidRPr="00592907" w:rsidRDefault="00B82ED3" w:rsidP="00506E0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Дослідницькі вміння формуються у процесі рішення спеціально підібраних завдань, які повинні органічно входити у процес навчання. У цьому завдання зовні вигляд матиме стандартний (відомі всі компоненти завдання), але у одному з компонентів завдання (умови, обґрунтуванні. рішенні, укладанні) закладено протиріччя. </w:t>
      </w:r>
    </w:p>
    <w:p w:rsidR="00B82ED3" w:rsidRPr="00592907" w:rsidRDefault="00B82ED3" w:rsidP="00506E0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>З метою формування дослідницьких умінь можуть також використовуватися завдання до пошуку помилки (розбіжність у обґрунтуванні, рішенні або висновку завдання).</w:t>
      </w:r>
    </w:p>
    <w:p w:rsidR="005F5D28" w:rsidRPr="00592907" w:rsidRDefault="005F5D28" w:rsidP="00506E0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>Досліджувати, відкрити, вивчити - це зробити крок у незвідане і непізнане.</w:t>
      </w:r>
    </w:p>
    <w:p w:rsidR="00B82ED3" w:rsidRPr="00592907" w:rsidRDefault="009552EC" w:rsidP="00506E0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Діяльність дослідника – </w:t>
      </w:r>
      <w:r w:rsidR="005F5D28" w:rsidRPr="00592907">
        <w:rPr>
          <w:rFonts w:ascii="Book Antiqua" w:hAnsi="Book Antiqua"/>
          <w:i/>
          <w:sz w:val="24"/>
          <w:szCs w:val="24"/>
          <w:lang w:val="uk-UA"/>
        </w:rPr>
        <w:t>діяльність творча</w:t>
      </w: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, а сам дослідник, безумовно, - </w:t>
      </w:r>
      <w:r w:rsidR="005F5D28" w:rsidRPr="00592907">
        <w:rPr>
          <w:rFonts w:ascii="Book Antiqua" w:hAnsi="Book Antiqua"/>
          <w:i/>
          <w:sz w:val="24"/>
          <w:szCs w:val="24"/>
          <w:lang w:val="uk-UA"/>
        </w:rPr>
        <w:t>творець.</w:t>
      </w:r>
    </w:p>
    <w:p w:rsidR="005F5D28" w:rsidRPr="00592907" w:rsidRDefault="005F5D28" w:rsidP="00506E0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>Один із характеристик творчий потенціал особистості – креативність. «</w:t>
      </w:r>
      <w:r w:rsidRPr="00592907">
        <w:rPr>
          <w:rFonts w:ascii="Book Antiqua" w:hAnsi="Book Antiqua"/>
          <w:b/>
          <w:i/>
          <w:sz w:val="24"/>
          <w:szCs w:val="24"/>
          <w:u w:val="wave"/>
          <w:lang w:val="uk-UA"/>
        </w:rPr>
        <w:t>Креативність</w:t>
      </w: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 – це що означає копати глибше, дивитися краще, виправляти помилки, поговорити з кішкою, пірнати завглибшки, проходити крізь стіни, запалювати сонце, будувати замок піску, вітати майбутнє».</w:t>
      </w:r>
    </w:p>
    <w:p w:rsidR="005F5D28" w:rsidRPr="00592907" w:rsidRDefault="005F5D28" w:rsidP="00506E0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b/>
          <w:i/>
          <w:sz w:val="24"/>
          <w:szCs w:val="24"/>
          <w:u w:val="wave"/>
          <w:lang w:val="uk-UA"/>
        </w:rPr>
        <w:t>Творча діяльність</w:t>
      </w: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 – діяльність дослідницька, і немає загальних універсальних правил чи схем, якими вона розвивається.</w:t>
      </w:r>
    </w:p>
    <w:p w:rsidR="00044DE2" w:rsidRPr="00592907" w:rsidRDefault="006175B9" w:rsidP="00506E0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Навчальне дослідження неминуче включає </w:t>
      </w:r>
      <w:r w:rsidRPr="00592907">
        <w:rPr>
          <w:rFonts w:ascii="Book Antiqua" w:hAnsi="Book Antiqua"/>
          <w:b/>
          <w:i/>
          <w:sz w:val="24"/>
          <w:szCs w:val="24"/>
          <w:u w:val="wave"/>
          <w:lang w:val="uk-UA"/>
        </w:rPr>
        <w:t>основні елементи</w:t>
      </w: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: </w:t>
      </w:r>
    </w:p>
    <w:p w:rsidR="00044DE2" w:rsidRPr="00592907" w:rsidRDefault="006175B9" w:rsidP="00044DE2">
      <w:pPr>
        <w:pStyle w:val="a3"/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1) виділення і постановку проблеми (вибір теми дослідження); 2) вироблення гіпотез; </w:t>
      </w:r>
    </w:p>
    <w:p w:rsidR="00044DE2" w:rsidRPr="00592907" w:rsidRDefault="006175B9" w:rsidP="00044DE2">
      <w:pPr>
        <w:pStyle w:val="a3"/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3) пошук і освоєння пропозицію можливих варіантів розв'язання; </w:t>
      </w:r>
    </w:p>
    <w:p w:rsidR="00044DE2" w:rsidRPr="00592907" w:rsidRDefault="006175B9" w:rsidP="00044DE2">
      <w:pPr>
        <w:pStyle w:val="a3"/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4) збір матеріалу; </w:t>
      </w:r>
    </w:p>
    <w:p w:rsidR="006175B9" w:rsidRPr="00592907" w:rsidRDefault="006175B9" w:rsidP="00044DE2">
      <w:pPr>
        <w:pStyle w:val="a3"/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5) аналіз стану і узагальнення даних; </w:t>
      </w:r>
    </w:p>
    <w:p w:rsidR="005F5D28" w:rsidRPr="00592907" w:rsidRDefault="006175B9" w:rsidP="006175B9">
      <w:pPr>
        <w:pStyle w:val="a3"/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>6) підготовку й захист підсумкового продукту.</w:t>
      </w:r>
    </w:p>
    <w:p w:rsidR="00044DE2" w:rsidRPr="00592907" w:rsidRDefault="00044DE2" w:rsidP="00044D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i/>
          <w:sz w:val="24"/>
          <w:szCs w:val="24"/>
          <w:u w:val="wave"/>
          <w:lang w:val="uk-UA"/>
        </w:rPr>
      </w:pPr>
      <w:r w:rsidRPr="00592907">
        <w:rPr>
          <w:rFonts w:ascii="Book Antiqua" w:hAnsi="Book Antiqua"/>
          <w:b/>
          <w:i/>
          <w:sz w:val="24"/>
          <w:szCs w:val="24"/>
          <w:u w:val="wave"/>
          <w:lang w:val="uk-UA"/>
        </w:rPr>
        <w:t>Схема проведення дослідження виглядає так:</w:t>
      </w:r>
    </w:p>
    <w:p w:rsidR="00044DE2" w:rsidRPr="00592907" w:rsidRDefault="00044DE2" w:rsidP="00506E07">
      <w:pPr>
        <w:pStyle w:val="a3"/>
        <w:spacing w:after="0" w:line="240" w:lineRule="auto"/>
        <w:ind w:left="0" w:firstLine="709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1. Актуалізація проблеми. </w:t>
      </w:r>
      <w:r w:rsidRPr="00592907">
        <w:rPr>
          <w:rFonts w:ascii="Book Antiqua" w:hAnsi="Book Antiqua"/>
          <w:b/>
          <w:i/>
          <w:sz w:val="24"/>
          <w:szCs w:val="24"/>
          <w:lang w:val="uk-UA"/>
        </w:rPr>
        <w:t>Мета</w:t>
      </w:r>
      <w:r w:rsidRPr="00592907">
        <w:rPr>
          <w:rFonts w:ascii="Book Antiqua" w:hAnsi="Book Antiqua"/>
          <w:i/>
          <w:sz w:val="24"/>
          <w:szCs w:val="24"/>
          <w:lang w:val="uk-UA"/>
        </w:rPr>
        <w:t>: виявити проблему і побачити напрям майбутнього дослідження.</w:t>
      </w:r>
    </w:p>
    <w:p w:rsidR="00044DE2" w:rsidRPr="00592907" w:rsidRDefault="00044DE2" w:rsidP="00506E07">
      <w:pPr>
        <w:pStyle w:val="a3"/>
        <w:spacing w:after="0" w:line="240" w:lineRule="auto"/>
        <w:ind w:left="0" w:firstLine="709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2. Визначення сфери дослідження. </w:t>
      </w:r>
      <w:r w:rsidRPr="00592907">
        <w:rPr>
          <w:rFonts w:ascii="Book Antiqua" w:hAnsi="Book Antiqua"/>
          <w:b/>
          <w:i/>
          <w:sz w:val="24"/>
          <w:szCs w:val="24"/>
          <w:lang w:val="uk-UA"/>
        </w:rPr>
        <w:t>Мета</w:t>
      </w:r>
      <w:r w:rsidRPr="00592907">
        <w:rPr>
          <w:rFonts w:ascii="Book Antiqua" w:hAnsi="Book Antiqua"/>
          <w:i/>
          <w:sz w:val="24"/>
          <w:szCs w:val="24"/>
          <w:lang w:val="uk-UA"/>
        </w:rPr>
        <w:t>: сформулювати основні питання, яких ми хотів би знайти.</w:t>
      </w:r>
    </w:p>
    <w:p w:rsidR="00044DE2" w:rsidRPr="00592907" w:rsidRDefault="00044DE2" w:rsidP="00506E07">
      <w:pPr>
        <w:pStyle w:val="a3"/>
        <w:spacing w:after="0" w:line="240" w:lineRule="auto"/>
        <w:ind w:left="0" w:firstLine="709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3. Вибір теми дослідження. </w:t>
      </w:r>
      <w:r w:rsidRPr="00592907">
        <w:rPr>
          <w:rFonts w:ascii="Book Antiqua" w:hAnsi="Book Antiqua"/>
          <w:b/>
          <w:i/>
          <w:sz w:val="24"/>
          <w:szCs w:val="24"/>
          <w:lang w:val="uk-UA"/>
        </w:rPr>
        <w:t>Мета</w:t>
      </w:r>
      <w:r w:rsidRPr="00592907">
        <w:rPr>
          <w:rFonts w:ascii="Book Antiqua" w:hAnsi="Book Antiqua"/>
          <w:i/>
          <w:sz w:val="24"/>
          <w:szCs w:val="24"/>
          <w:lang w:val="uk-UA"/>
        </w:rPr>
        <w:t>: позначити кордони дослідження.</w:t>
      </w:r>
    </w:p>
    <w:p w:rsidR="00044DE2" w:rsidRPr="00592907" w:rsidRDefault="00044DE2" w:rsidP="00506E07">
      <w:pPr>
        <w:pStyle w:val="a3"/>
        <w:spacing w:after="0" w:line="240" w:lineRule="auto"/>
        <w:ind w:left="0" w:firstLine="720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4. Вироблення гіпотези. </w:t>
      </w:r>
      <w:r w:rsidRPr="00592907">
        <w:rPr>
          <w:rFonts w:ascii="Book Antiqua" w:hAnsi="Book Antiqua"/>
          <w:b/>
          <w:i/>
          <w:sz w:val="24"/>
          <w:szCs w:val="24"/>
          <w:lang w:val="uk-UA"/>
        </w:rPr>
        <w:t>Мета</w:t>
      </w:r>
      <w:r w:rsidRPr="00592907">
        <w:rPr>
          <w:rFonts w:ascii="Book Antiqua" w:hAnsi="Book Antiqua"/>
          <w:i/>
          <w:sz w:val="24"/>
          <w:szCs w:val="24"/>
          <w:lang w:val="uk-UA"/>
        </w:rPr>
        <w:t>: розробити гіпотезу чи гіпотези, зокрема би мало бути висловлені й нереальні - провокаційні ідеї.</w:t>
      </w:r>
    </w:p>
    <w:p w:rsidR="00044DE2" w:rsidRPr="00592907" w:rsidRDefault="00044DE2" w:rsidP="00506E07">
      <w:pPr>
        <w:pStyle w:val="a3"/>
        <w:spacing w:after="0" w:line="240" w:lineRule="auto"/>
        <w:ind w:left="0" w:firstLine="709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5. Виявлення й систематизація підходів до вирішення. </w:t>
      </w:r>
      <w:r w:rsidRPr="00592907">
        <w:rPr>
          <w:rFonts w:ascii="Book Antiqua" w:hAnsi="Book Antiqua"/>
          <w:b/>
          <w:i/>
          <w:sz w:val="24"/>
          <w:szCs w:val="24"/>
          <w:lang w:val="uk-UA"/>
        </w:rPr>
        <w:t>Мета</w:t>
      </w:r>
      <w:r w:rsidRPr="00592907">
        <w:rPr>
          <w:rFonts w:ascii="Book Antiqua" w:hAnsi="Book Antiqua"/>
          <w:i/>
          <w:sz w:val="24"/>
          <w:szCs w:val="24"/>
          <w:lang w:val="uk-UA"/>
        </w:rPr>
        <w:t>: вибрати методи дослідження.</w:t>
      </w:r>
    </w:p>
    <w:p w:rsidR="00044DE2" w:rsidRPr="00592907" w:rsidRDefault="00044DE2" w:rsidP="00044DE2">
      <w:pPr>
        <w:pStyle w:val="a3"/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>6. Визначення послідовності здійснення дослідження.</w:t>
      </w:r>
    </w:p>
    <w:p w:rsidR="00044DE2" w:rsidRPr="00592907" w:rsidRDefault="00044DE2" w:rsidP="00506E07">
      <w:pPr>
        <w:pStyle w:val="a3"/>
        <w:spacing w:after="0" w:line="240" w:lineRule="auto"/>
        <w:ind w:left="0" w:firstLine="720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7. Збір та обробка інформації. </w:t>
      </w:r>
      <w:r w:rsidRPr="00592907">
        <w:rPr>
          <w:rFonts w:ascii="Book Antiqua" w:hAnsi="Book Antiqua"/>
          <w:b/>
          <w:i/>
          <w:sz w:val="24"/>
          <w:szCs w:val="24"/>
          <w:lang w:val="uk-UA"/>
        </w:rPr>
        <w:t>Мета</w:t>
      </w:r>
      <w:r w:rsidRPr="00592907">
        <w:rPr>
          <w:rFonts w:ascii="Book Antiqua" w:hAnsi="Book Antiqua"/>
          <w:i/>
          <w:sz w:val="24"/>
          <w:szCs w:val="24"/>
          <w:lang w:val="uk-UA"/>
        </w:rPr>
        <w:t>: зафіксувати отримані знання.</w:t>
      </w:r>
    </w:p>
    <w:p w:rsidR="00044DE2" w:rsidRPr="00592907" w:rsidRDefault="00044DE2" w:rsidP="00506E07">
      <w:pPr>
        <w:pStyle w:val="a3"/>
        <w:spacing w:after="0" w:line="240" w:lineRule="auto"/>
        <w:ind w:left="0" w:firstLine="709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8. Аналіз і узагальнення отриманих матеріалів. </w:t>
      </w:r>
      <w:r w:rsidRPr="00592907">
        <w:rPr>
          <w:rFonts w:ascii="Book Antiqua" w:hAnsi="Book Antiqua"/>
          <w:b/>
          <w:i/>
          <w:sz w:val="24"/>
          <w:szCs w:val="24"/>
          <w:lang w:val="uk-UA"/>
        </w:rPr>
        <w:t>Мета</w:t>
      </w:r>
      <w:r w:rsidRPr="00592907">
        <w:rPr>
          <w:rFonts w:ascii="Book Antiqua" w:hAnsi="Book Antiqua"/>
          <w:i/>
          <w:sz w:val="24"/>
          <w:szCs w:val="24"/>
          <w:lang w:val="uk-UA"/>
        </w:rPr>
        <w:t>: структурувати отриманий матеріал, використовуючи відомі логічні правил і прийоми.</w:t>
      </w:r>
    </w:p>
    <w:p w:rsidR="00044DE2" w:rsidRPr="00592907" w:rsidRDefault="00044DE2" w:rsidP="00506E07">
      <w:pPr>
        <w:pStyle w:val="a3"/>
        <w:spacing w:after="0" w:line="240" w:lineRule="auto"/>
        <w:ind w:left="0" w:firstLine="720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lastRenderedPageBreak/>
        <w:t xml:space="preserve">9. Підготовка звіту. </w:t>
      </w:r>
      <w:r w:rsidRPr="00592907">
        <w:rPr>
          <w:rFonts w:ascii="Book Antiqua" w:hAnsi="Book Antiqua"/>
          <w:b/>
          <w:i/>
          <w:sz w:val="24"/>
          <w:szCs w:val="24"/>
          <w:lang w:val="uk-UA"/>
        </w:rPr>
        <w:t>Мета</w:t>
      </w:r>
      <w:r w:rsidRPr="00592907">
        <w:rPr>
          <w:rFonts w:ascii="Book Antiqua" w:hAnsi="Book Antiqua"/>
          <w:i/>
          <w:sz w:val="24"/>
          <w:szCs w:val="24"/>
          <w:lang w:val="uk-UA"/>
        </w:rPr>
        <w:t>: дати визначення основним поняттям, підготувати сполучення результатам дослідження.</w:t>
      </w:r>
    </w:p>
    <w:p w:rsidR="00044DE2" w:rsidRPr="00592907" w:rsidRDefault="00044DE2" w:rsidP="00506E07">
      <w:pPr>
        <w:pStyle w:val="a3"/>
        <w:spacing w:after="0" w:line="240" w:lineRule="auto"/>
        <w:ind w:left="0" w:firstLine="709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10. Доповідь. </w:t>
      </w:r>
      <w:r w:rsidRPr="00592907">
        <w:rPr>
          <w:rFonts w:ascii="Book Antiqua" w:hAnsi="Book Antiqua"/>
          <w:b/>
          <w:i/>
          <w:sz w:val="24"/>
          <w:szCs w:val="24"/>
          <w:lang w:val="uk-UA"/>
        </w:rPr>
        <w:t>Мета</w:t>
      </w:r>
      <w:r w:rsidRPr="00592907">
        <w:rPr>
          <w:rFonts w:ascii="Book Antiqua" w:hAnsi="Book Antiqua"/>
          <w:i/>
          <w:sz w:val="24"/>
          <w:szCs w:val="24"/>
          <w:lang w:val="uk-UA"/>
        </w:rPr>
        <w:t>: захистити її публічно перед однолітками і дорослими, запитання.</w:t>
      </w:r>
    </w:p>
    <w:p w:rsidR="006175B9" w:rsidRPr="00592907" w:rsidRDefault="00044DE2" w:rsidP="00044DE2">
      <w:pPr>
        <w:pStyle w:val="a3"/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>11. Обговорення підсумків завершеною роботи.</w:t>
      </w:r>
    </w:p>
    <w:p w:rsidR="00F05D85" w:rsidRPr="00592907" w:rsidRDefault="00F05D85" w:rsidP="00F05D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u w:val="wave"/>
          <w:lang w:val="uk-UA"/>
        </w:rPr>
        <w:t>Які ж навички та вміння потрібні для рішення дослідницьких завдань?</w:t>
      </w: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 </w:t>
      </w:r>
    </w:p>
    <w:p w:rsidR="00506E07" w:rsidRPr="00592907" w:rsidRDefault="00506E07" w:rsidP="00506E07">
      <w:pPr>
        <w:pStyle w:val="a3"/>
        <w:spacing w:after="0" w:line="240" w:lineRule="auto"/>
        <w:ind w:left="0"/>
        <w:jc w:val="both"/>
        <w:rPr>
          <w:rFonts w:ascii="Book Antiqua" w:hAnsi="Book Antiqua"/>
          <w:i/>
          <w:sz w:val="24"/>
          <w:szCs w:val="24"/>
          <w:lang w:val="uk-UA"/>
        </w:rPr>
        <w:sectPr w:rsidR="00506E07" w:rsidRPr="00592907" w:rsidSect="00F71F9F">
          <w:pgSz w:w="11906" w:h="16838"/>
          <w:pgMar w:top="737" w:right="737" w:bottom="737" w:left="737" w:header="709" w:footer="709" w:gutter="0"/>
          <w:pgBorders w:offsetFrom="page">
            <w:top w:val="pumpkin1" w:sz="12" w:space="24" w:color="auto"/>
            <w:left w:val="pumpkin1" w:sz="12" w:space="24" w:color="auto"/>
            <w:bottom w:val="pumpkin1" w:sz="12" w:space="24" w:color="auto"/>
            <w:right w:val="pumpkin1" w:sz="12" w:space="24" w:color="auto"/>
          </w:pgBorders>
          <w:cols w:space="708"/>
          <w:docGrid w:linePitch="360"/>
        </w:sectPr>
      </w:pPr>
    </w:p>
    <w:p w:rsidR="00F05D85" w:rsidRPr="00592907" w:rsidRDefault="00F05D85" w:rsidP="00506E07">
      <w:pPr>
        <w:pStyle w:val="a3"/>
        <w:spacing w:after="0" w:line="240" w:lineRule="auto"/>
        <w:ind w:left="0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lastRenderedPageBreak/>
        <w:t xml:space="preserve">1) вміння бачити проблеми; </w:t>
      </w:r>
    </w:p>
    <w:p w:rsidR="00F05D85" w:rsidRPr="00592907" w:rsidRDefault="00F05D85" w:rsidP="00506E07">
      <w:pPr>
        <w:pStyle w:val="a3"/>
        <w:spacing w:after="0" w:line="240" w:lineRule="auto"/>
        <w:ind w:left="0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2) вміння запитувати; </w:t>
      </w:r>
    </w:p>
    <w:p w:rsidR="00F05D85" w:rsidRPr="00592907" w:rsidRDefault="00F05D85" w:rsidP="00506E07">
      <w:pPr>
        <w:pStyle w:val="a3"/>
        <w:spacing w:after="0" w:line="240" w:lineRule="auto"/>
        <w:ind w:left="0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3) вміння висувати гіпотези; </w:t>
      </w:r>
    </w:p>
    <w:p w:rsidR="00F05D85" w:rsidRPr="00592907" w:rsidRDefault="00F05D85" w:rsidP="00506E07">
      <w:pPr>
        <w:pStyle w:val="a3"/>
        <w:spacing w:after="0" w:line="240" w:lineRule="auto"/>
        <w:ind w:left="0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4) вміння давати визначення поняттям; </w:t>
      </w:r>
    </w:p>
    <w:p w:rsidR="00F05D85" w:rsidRPr="00592907" w:rsidRDefault="00F05D85" w:rsidP="00506E07">
      <w:pPr>
        <w:pStyle w:val="a3"/>
        <w:spacing w:after="0" w:line="240" w:lineRule="auto"/>
        <w:ind w:left="0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5) вміння класифікувати; </w:t>
      </w:r>
    </w:p>
    <w:p w:rsidR="00F05D85" w:rsidRPr="00592907" w:rsidRDefault="00F05D85" w:rsidP="00506E07">
      <w:pPr>
        <w:pStyle w:val="a3"/>
        <w:spacing w:after="0" w:line="240" w:lineRule="auto"/>
        <w:ind w:left="0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lastRenderedPageBreak/>
        <w:t xml:space="preserve">6) вміння спостерігати; </w:t>
      </w:r>
    </w:p>
    <w:p w:rsidR="00F05D85" w:rsidRPr="00592907" w:rsidRDefault="00F05D85" w:rsidP="00506E07">
      <w:pPr>
        <w:pStyle w:val="a3"/>
        <w:spacing w:after="0" w:line="240" w:lineRule="auto"/>
        <w:ind w:left="0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>7)</w:t>
      </w:r>
      <w:r w:rsidR="00506E07" w:rsidRPr="00592907">
        <w:rPr>
          <w:rFonts w:ascii="Book Antiqua" w:hAnsi="Book Antiqua"/>
          <w:i/>
          <w:sz w:val="24"/>
          <w:szCs w:val="24"/>
          <w:lang w:val="uk-UA"/>
        </w:rPr>
        <w:t xml:space="preserve"> </w:t>
      </w: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проводити експерименти; </w:t>
      </w:r>
    </w:p>
    <w:p w:rsidR="00F05D85" w:rsidRPr="00592907" w:rsidRDefault="00F05D85" w:rsidP="00506E07">
      <w:pPr>
        <w:pStyle w:val="a3"/>
        <w:spacing w:after="0" w:line="240" w:lineRule="auto"/>
        <w:ind w:left="0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8) вміння робити висновки; </w:t>
      </w:r>
    </w:p>
    <w:p w:rsidR="00F05D85" w:rsidRPr="00592907" w:rsidRDefault="00F05D85" w:rsidP="00506E07">
      <w:pPr>
        <w:pStyle w:val="a3"/>
        <w:spacing w:after="0" w:line="240" w:lineRule="auto"/>
        <w:ind w:left="0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9) структурувати матеріал; </w:t>
      </w:r>
    </w:p>
    <w:p w:rsidR="00F05D85" w:rsidRPr="00592907" w:rsidRDefault="00F05D85" w:rsidP="00506E07">
      <w:pPr>
        <w:pStyle w:val="a3"/>
        <w:spacing w:after="0" w:line="240" w:lineRule="auto"/>
        <w:ind w:left="0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10) доводити і захищати свої ідеї. </w:t>
      </w:r>
    </w:p>
    <w:p w:rsidR="00506E07" w:rsidRPr="00592907" w:rsidRDefault="00506E07" w:rsidP="00F05D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i/>
          <w:sz w:val="24"/>
          <w:szCs w:val="24"/>
          <w:u w:val="wave"/>
          <w:lang w:val="uk-UA"/>
        </w:rPr>
        <w:sectPr w:rsidR="00506E07" w:rsidRPr="00592907" w:rsidSect="00506E07">
          <w:type w:val="continuous"/>
          <w:pgSz w:w="11906" w:h="16838"/>
          <w:pgMar w:top="737" w:right="737" w:bottom="737" w:left="737" w:header="709" w:footer="709" w:gutter="0"/>
          <w:pgBorders w:offsetFrom="page">
            <w:top w:val="pumpkin1" w:sz="12" w:space="24" w:color="auto"/>
            <w:left w:val="pumpkin1" w:sz="12" w:space="24" w:color="auto"/>
            <w:bottom w:val="pumpkin1" w:sz="12" w:space="24" w:color="auto"/>
            <w:right w:val="pumpkin1" w:sz="12" w:space="24" w:color="auto"/>
          </w:pgBorders>
          <w:cols w:num="2" w:space="708"/>
          <w:docGrid w:linePitch="360"/>
        </w:sectPr>
      </w:pPr>
    </w:p>
    <w:p w:rsidR="00F05D85" w:rsidRPr="00592907" w:rsidRDefault="00F05D85" w:rsidP="00506E0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b/>
          <w:i/>
          <w:sz w:val="24"/>
          <w:szCs w:val="24"/>
          <w:u w:val="wave"/>
          <w:lang w:val="uk-UA"/>
        </w:rPr>
        <w:lastRenderedPageBreak/>
        <w:t>Уміння бачити проблеми</w:t>
      </w: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 –</w:t>
      </w:r>
      <w:r w:rsidRPr="00592907">
        <w:rPr>
          <w:rFonts w:ascii="Book Antiqua" w:hAnsi="Book Antiqua"/>
          <w:b/>
          <w:i/>
          <w:sz w:val="24"/>
          <w:szCs w:val="24"/>
          <w:lang w:val="uk-UA"/>
        </w:rPr>
        <w:t xml:space="preserve"> </w:t>
      </w: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властивість, характеризує мислення людини. Розвивається він у протягом багато часу у різних напрямах, але що щодо його розвитку можна підібрати спеціальні вправи і методик, які у значною мірою допоможуть вирішенні цього складного педагогічної завдання. («Подивімося світ інакше»; «Складіть розповідь від імені іншої людини»; «Метод капелюхів»; гра «Чарівні перетворення» та ін.). </w:t>
      </w:r>
    </w:p>
    <w:p w:rsidR="00F05D85" w:rsidRPr="00592907" w:rsidRDefault="00F05D85" w:rsidP="00506E0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Із вмінням бачити проблеми тісно пов'язані </w:t>
      </w:r>
      <w:r w:rsidRPr="00592907">
        <w:rPr>
          <w:rFonts w:ascii="Book Antiqua" w:hAnsi="Book Antiqua"/>
          <w:b/>
          <w:i/>
          <w:sz w:val="24"/>
          <w:szCs w:val="24"/>
          <w:u w:val="wave"/>
          <w:lang w:val="uk-UA"/>
        </w:rPr>
        <w:t>вміння спостерігати.</w:t>
      </w: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 Вправи з розвитку уваги і спостережливості. </w:t>
      </w:r>
    </w:p>
    <w:p w:rsidR="00F05D85" w:rsidRPr="00592907" w:rsidRDefault="00F05D85" w:rsidP="00506E0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Однією із визначальних, базових умінь дослідника є </w:t>
      </w:r>
      <w:r w:rsidRPr="00592907">
        <w:rPr>
          <w:rFonts w:ascii="Book Antiqua" w:hAnsi="Book Antiqua"/>
          <w:b/>
          <w:i/>
          <w:sz w:val="24"/>
          <w:szCs w:val="24"/>
          <w:u w:val="wave"/>
          <w:lang w:val="uk-UA"/>
        </w:rPr>
        <w:t>вміння висувати гіпотези, робити припущення</w:t>
      </w:r>
      <w:r w:rsidRPr="00592907">
        <w:rPr>
          <w:rFonts w:ascii="Book Antiqua" w:hAnsi="Book Antiqua"/>
          <w:i/>
          <w:sz w:val="24"/>
          <w:szCs w:val="24"/>
          <w:lang w:val="uk-UA"/>
        </w:rPr>
        <w:t>. Ці вміння можна спеціально потренувати. Ось проста вправа: «Висуньте гіпотезу (припущення), як птахи дізнаються шлях на південь?» Гіпотези у разі можуть і такі: «Птахи визначають дорогу по сонцю і зіркам; птахи згори бачать рослини (дерева, траву та інших.)». Необхідно вчити учнів використовувати такі слова: то, можливо; припустимо; скажімо; можливо; що, якщо...</w:t>
      </w:r>
    </w:p>
    <w:p w:rsidR="00F05D85" w:rsidRPr="00592907" w:rsidRDefault="00F05D85" w:rsidP="00506E0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Важливим умінням нічого для будь-якого дослідника є </w:t>
      </w:r>
      <w:r w:rsidRPr="00592907">
        <w:rPr>
          <w:rFonts w:ascii="Book Antiqua" w:hAnsi="Book Antiqua"/>
          <w:b/>
          <w:i/>
          <w:sz w:val="24"/>
          <w:szCs w:val="24"/>
          <w:u w:val="wave"/>
          <w:lang w:val="uk-UA"/>
        </w:rPr>
        <w:t xml:space="preserve">вміння запитувати. </w:t>
      </w:r>
      <w:r w:rsidRPr="00592907">
        <w:rPr>
          <w:rFonts w:ascii="Book Antiqua" w:hAnsi="Book Antiqua"/>
          <w:i/>
          <w:sz w:val="24"/>
          <w:szCs w:val="24"/>
          <w:lang w:val="uk-UA"/>
        </w:rPr>
        <w:t>Діти дуже люблять запитувати, і якщо їхню відмінність від цього систематично не відучувати, всі вони досягають високих рівнів у такому мистецтві. (Для розвитку вміння запитувати використовують різні вправи: поставити тому, хто був зображений; відповісти, які питання міг би поставити тобі той, хто був зображений на малюнку; завдання, які передбачають виправлення чиїхось помилок, логічних, стилістичних, фактичних та інших).</w:t>
      </w:r>
    </w:p>
    <w:p w:rsidR="00F05D85" w:rsidRPr="00592907" w:rsidRDefault="00F05D85" w:rsidP="00506E0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Важливим засобом мислення є </w:t>
      </w:r>
      <w:r w:rsidRPr="00592907">
        <w:rPr>
          <w:rFonts w:ascii="Book Antiqua" w:hAnsi="Book Antiqua"/>
          <w:b/>
          <w:i/>
          <w:sz w:val="24"/>
          <w:szCs w:val="24"/>
          <w:u w:val="wave"/>
          <w:lang w:val="uk-UA"/>
        </w:rPr>
        <w:t>висновок чи умовивід</w:t>
      </w: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. </w:t>
      </w:r>
    </w:p>
    <w:p w:rsidR="00F05D85" w:rsidRPr="00592907" w:rsidRDefault="00F05D85" w:rsidP="00506E0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Хотів би виділити найважливіше вміння, необхідного кожній учневі – </w:t>
      </w:r>
      <w:r w:rsidRPr="00592907">
        <w:rPr>
          <w:rFonts w:ascii="Book Antiqua" w:hAnsi="Book Antiqua"/>
          <w:b/>
          <w:i/>
          <w:sz w:val="24"/>
          <w:szCs w:val="24"/>
          <w:u w:val="wave"/>
          <w:lang w:val="uk-UA"/>
        </w:rPr>
        <w:t>вміння виділити головну думку.</w:t>
      </w: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 Цим складним мистецтвом часто вже не володіють навіть студенти університетів, але навчати можна і треба навіть дітей. Найпростіший методичний прийом, дозволяє це робити, - </w:t>
      </w:r>
      <w:r w:rsidRPr="00592907">
        <w:rPr>
          <w:rFonts w:ascii="Book Antiqua" w:hAnsi="Book Antiqua"/>
          <w:i/>
          <w:sz w:val="24"/>
          <w:szCs w:val="24"/>
          <w:u w:val="wave"/>
          <w:lang w:val="uk-UA"/>
        </w:rPr>
        <w:t>використання простих графічних схем. (</w:t>
      </w: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Схема – «будинок із колонами». Головну ідею позначимо великим трикутником, а колони - це факти, її що підтверджують. Заключну фразу позначимо прямокутником, лежачим під аркушами. Як кажуть, навіть така проста схема – хороші помічники у тому, щоб виявити логічну структуру тексту). </w:t>
      </w:r>
    </w:p>
    <w:p w:rsidR="00F05D85" w:rsidRPr="00592907" w:rsidRDefault="00F05D85" w:rsidP="00506E0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 Antiqua" w:hAnsi="Book Antiqua"/>
          <w:b/>
          <w:i/>
          <w:sz w:val="24"/>
          <w:szCs w:val="24"/>
          <w:u w:val="wave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Останнім часом на практиці роботи з дітьми </w:t>
      </w:r>
      <w:r w:rsidR="00E95C14" w:rsidRPr="00592907">
        <w:rPr>
          <w:rFonts w:ascii="Book Antiqua" w:hAnsi="Book Antiqua"/>
          <w:i/>
          <w:sz w:val="24"/>
          <w:szCs w:val="24"/>
          <w:lang w:val="uk-UA"/>
        </w:rPr>
        <w:t xml:space="preserve">в </w:t>
      </w:r>
      <w:r w:rsidRPr="00592907">
        <w:rPr>
          <w:rFonts w:ascii="Book Antiqua" w:hAnsi="Book Antiqua"/>
          <w:i/>
          <w:sz w:val="24"/>
          <w:szCs w:val="24"/>
          <w:lang w:val="uk-UA"/>
        </w:rPr>
        <w:t>плані розвитку мислення дитин</w:t>
      </w:r>
      <w:r w:rsidR="00E95C14" w:rsidRPr="00592907">
        <w:rPr>
          <w:rFonts w:ascii="Book Antiqua" w:hAnsi="Book Antiqua"/>
          <w:i/>
          <w:sz w:val="24"/>
          <w:szCs w:val="24"/>
          <w:lang w:val="uk-UA"/>
        </w:rPr>
        <w:t>и</w:t>
      </w: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 і у плані формув</w:t>
      </w:r>
      <w:r w:rsidR="00E95C14" w:rsidRPr="00592907">
        <w:rPr>
          <w:rFonts w:ascii="Book Antiqua" w:hAnsi="Book Antiqua"/>
          <w:i/>
          <w:sz w:val="24"/>
          <w:szCs w:val="24"/>
          <w:lang w:val="uk-UA"/>
        </w:rPr>
        <w:t>ання в неї</w:t>
      </w: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 дослідницьких умінь застосовується також </w:t>
      </w:r>
      <w:r w:rsidRPr="00592907">
        <w:rPr>
          <w:rFonts w:ascii="Book Antiqua" w:hAnsi="Book Antiqua"/>
          <w:b/>
          <w:i/>
          <w:sz w:val="24"/>
          <w:szCs w:val="24"/>
          <w:u w:val="wave"/>
          <w:lang w:val="uk-UA"/>
        </w:rPr>
        <w:t>метод проектів чи проектування.</w:t>
      </w:r>
    </w:p>
    <w:p w:rsidR="00E95C14" w:rsidRPr="00592907" w:rsidRDefault="009552EC" w:rsidP="00506E0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>Дослідницьку діяльність можна організовувати на всіх етапах уроку і етапі підготовки до уроку і під час випереджаючого завдання. Домашні завдання такого типу викликають справжній інтерес до досліджуваного матеріалу, стимулюють додаткове читання, готують до глибшого і осмисленому сприйняттю твори, цікавому розв'язання проблеми.</w:t>
      </w:r>
    </w:p>
    <w:p w:rsidR="009552EC" w:rsidRPr="00592907" w:rsidRDefault="009552EC" w:rsidP="009552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Вирізняють різні </w:t>
      </w:r>
      <w:r w:rsidRPr="00592907">
        <w:rPr>
          <w:rFonts w:ascii="Book Antiqua" w:hAnsi="Book Antiqua"/>
          <w:b/>
          <w:i/>
          <w:sz w:val="24"/>
          <w:szCs w:val="24"/>
          <w:u w:val="wave"/>
          <w:lang w:val="uk-UA"/>
        </w:rPr>
        <w:t>типи дослідницьких уроків</w:t>
      </w: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: </w:t>
      </w:r>
    </w:p>
    <w:p w:rsidR="00506E07" w:rsidRPr="00592907" w:rsidRDefault="00506E07" w:rsidP="00506E07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  <w:sectPr w:rsidR="00506E07" w:rsidRPr="00592907" w:rsidSect="00506E07">
          <w:type w:val="continuous"/>
          <w:pgSz w:w="11906" w:h="16838"/>
          <w:pgMar w:top="737" w:right="737" w:bottom="737" w:left="737" w:header="709" w:footer="709" w:gutter="0"/>
          <w:pgBorders w:offsetFrom="page">
            <w:top w:val="pumpkin1" w:sz="12" w:space="24" w:color="auto"/>
            <w:left w:val="pumpkin1" w:sz="12" w:space="24" w:color="auto"/>
            <w:bottom w:val="pumpkin1" w:sz="12" w:space="24" w:color="auto"/>
            <w:right w:val="pumpkin1" w:sz="12" w:space="24" w:color="auto"/>
          </w:pgBorders>
          <w:cols w:space="708"/>
          <w:docGrid w:linePitch="360"/>
        </w:sectPr>
      </w:pPr>
    </w:p>
    <w:p w:rsidR="009552EC" w:rsidRPr="00592907" w:rsidRDefault="009552EC" w:rsidP="00506E07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lastRenderedPageBreak/>
        <w:t>1) теоретичного дослідження;</w:t>
      </w:r>
    </w:p>
    <w:p w:rsidR="009552EC" w:rsidRPr="00592907" w:rsidRDefault="009552EC" w:rsidP="00506E07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>2)</w:t>
      </w:r>
      <w:r w:rsidR="00506E07" w:rsidRPr="00592907">
        <w:rPr>
          <w:rFonts w:ascii="Book Antiqua" w:hAnsi="Book Antiqua"/>
          <w:i/>
          <w:sz w:val="24"/>
          <w:szCs w:val="24"/>
          <w:lang w:val="uk-UA"/>
        </w:rPr>
        <w:t xml:space="preserve"> </w:t>
      </w:r>
      <w:r w:rsidRPr="00592907">
        <w:rPr>
          <w:rFonts w:ascii="Book Antiqua" w:hAnsi="Book Antiqua"/>
          <w:i/>
          <w:sz w:val="24"/>
          <w:szCs w:val="24"/>
          <w:lang w:val="uk-UA"/>
        </w:rPr>
        <w:t>практичного дослідження;</w:t>
      </w:r>
    </w:p>
    <w:p w:rsidR="009552EC" w:rsidRPr="00592907" w:rsidRDefault="009552EC" w:rsidP="00506E07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lastRenderedPageBreak/>
        <w:t>3) творчого дослідження;</w:t>
      </w:r>
    </w:p>
    <w:p w:rsidR="009552EC" w:rsidRPr="00592907" w:rsidRDefault="009552EC" w:rsidP="00506E07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lang w:val="uk-UA"/>
        </w:rPr>
        <w:t>4) проектного дослідження.</w:t>
      </w:r>
    </w:p>
    <w:p w:rsidR="00506E07" w:rsidRPr="00592907" w:rsidRDefault="00506E07" w:rsidP="004A6DF9">
      <w:pPr>
        <w:spacing w:after="0" w:line="240" w:lineRule="auto"/>
        <w:jc w:val="both"/>
        <w:rPr>
          <w:rFonts w:ascii="Book Antiqua" w:hAnsi="Book Antiqua"/>
          <w:b/>
          <w:i/>
          <w:sz w:val="24"/>
          <w:szCs w:val="24"/>
          <w:u w:val="wave"/>
          <w:lang w:val="uk-UA"/>
        </w:rPr>
        <w:sectPr w:rsidR="00506E07" w:rsidRPr="00592907" w:rsidSect="00506E07">
          <w:type w:val="continuous"/>
          <w:pgSz w:w="11906" w:h="16838"/>
          <w:pgMar w:top="737" w:right="737" w:bottom="737" w:left="737" w:header="709" w:footer="709" w:gutter="0"/>
          <w:pgBorders w:offsetFrom="page">
            <w:top w:val="pumpkin1" w:sz="12" w:space="24" w:color="auto"/>
            <w:left w:val="pumpkin1" w:sz="12" w:space="24" w:color="auto"/>
            <w:bottom w:val="pumpkin1" w:sz="12" w:space="24" w:color="auto"/>
            <w:right w:val="pumpkin1" w:sz="12" w:space="24" w:color="auto"/>
          </w:pgBorders>
          <w:cols w:num="2" w:space="708"/>
          <w:docGrid w:linePitch="360"/>
        </w:sectPr>
      </w:pPr>
    </w:p>
    <w:p w:rsidR="00821DAC" w:rsidRPr="00592907" w:rsidRDefault="00821DAC" w:rsidP="00506E0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 Antiqua" w:hAnsi="Book Antiqua"/>
          <w:b/>
          <w:i/>
          <w:sz w:val="24"/>
          <w:szCs w:val="24"/>
          <w:u w:val="wave"/>
          <w:lang w:val="uk-UA"/>
        </w:rPr>
      </w:pPr>
      <w:r w:rsidRPr="00592907">
        <w:rPr>
          <w:rFonts w:ascii="Book Antiqua" w:hAnsi="Book Antiqua"/>
          <w:b/>
          <w:i/>
          <w:sz w:val="24"/>
          <w:szCs w:val="24"/>
          <w:u w:val="wave"/>
          <w:lang w:val="uk-UA"/>
        </w:rPr>
        <w:lastRenderedPageBreak/>
        <w:t>Умови формування дослідницьких умінь молодших школярів:</w:t>
      </w:r>
    </w:p>
    <w:p w:rsidR="00821DAC" w:rsidRPr="00592907" w:rsidRDefault="00821DAC" w:rsidP="00506E0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u w:val="wave"/>
          <w:lang w:val="uk-UA"/>
        </w:rPr>
        <w:t>Цілеспрямованість і систематичність</w:t>
      </w:r>
      <w:r w:rsidRPr="00592907">
        <w:rPr>
          <w:rFonts w:ascii="Book Antiqua" w:hAnsi="Book Antiqua"/>
          <w:i/>
          <w:sz w:val="24"/>
          <w:szCs w:val="24"/>
          <w:lang w:val="uk-UA"/>
        </w:rPr>
        <w:t>. Робота з розвитку дослідницьких умінь має відбуватися у п'ятому класі постійно як в урочній, так і у позаурочної діяльності. Вчитель має використовувати матеріал уроків читання, риторики, російської з формування умінь дослідницької діяльності, постійно використовувати дослідницький метод в викладанні тим.</w:t>
      </w:r>
    </w:p>
    <w:p w:rsidR="00821DAC" w:rsidRPr="00592907" w:rsidRDefault="00821DAC" w:rsidP="00506E0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 Antiqua" w:hAnsi="Book Antiqua"/>
          <w:i/>
          <w:sz w:val="24"/>
          <w:szCs w:val="24"/>
          <w:lang w:val="uk-UA"/>
        </w:rPr>
      </w:pPr>
      <w:proofErr w:type="spellStart"/>
      <w:r w:rsidRPr="00592907">
        <w:rPr>
          <w:rFonts w:ascii="Book Antiqua" w:hAnsi="Book Antiqua"/>
          <w:i/>
          <w:sz w:val="24"/>
          <w:szCs w:val="24"/>
          <w:u w:val="wave"/>
          <w:lang w:val="uk-UA"/>
        </w:rPr>
        <w:lastRenderedPageBreak/>
        <w:t>Мотивованість</w:t>
      </w:r>
      <w:proofErr w:type="spellEnd"/>
      <w:r w:rsidRPr="00592907">
        <w:rPr>
          <w:rFonts w:ascii="Book Antiqua" w:hAnsi="Book Antiqua"/>
          <w:i/>
          <w:sz w:val="24"/>
          <w:szCs w:val="24"/>
          <w:lang w:val="uk-UA"/>
        </w:rPr>
        <w:t>. Необхідно допомагати учням бачити же сенс їх творчої дослідницької діяльності, вбачати у реформі цьому можливість власних талантів і можливостей, спосіб саморозвитку і самовдосконалення.</w:t>
      </w:r>
    </w:p>
    <w:p w:rsidR="00821DAC" w:rsidRPr="00592907" w:rsidRDefault="00821DAC" w:rsidP="00506E0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u w:val="wave"/>
          <w:lang w:val="uk-UA"/>
        </w:rPr>
        <w:t>Творче середовище.</w:t>
      </w: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 Вчитель має сприятиме створенню духовних творчої, робочої атмосфери, підтримувати інтерес до дослідницькій роботі.</w:t>
      </w:r>
    </w:p>
    <w:p w:rsidR="00821DAC" w:rsidRPr="00592907" w:rsidRDefault="00821DAC" w:rsidP="00506E0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u w:val="wave"/>
          <w:lang w:val="uk-UA"/>
        </w:rPr>
        <w:t>Психологічний комфорт.</w:t>
      </w: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 Одне із завдань вчителя — заохочувати творчі прояви учнів, прагнення творчого пошуку. Важливо, щоб вони не боялися припуститися помилки, утриматися від негативних оцінок. Завдання вчителя — не придушувати бажання, пориви, творчі ідеї учнів, а підтримувати і їх. Су</w:t>
      </w:r>
      <w:r w:rsidR="00506E07" w:rsidRPr="00592907">
        <w:rPr>
          <w:rFonts w:ascii="Book Antiqua" w:hAnsi="Book Antiqua"/>
          <w:i/>
          <w:sz w:val="24"/>
          <w:szCs w:val="24"/>
          <w:lang w:val="uk-UA"/>
        </w:rPr>
        <w:t>дж</w:t>
      </w:r>
      <w:r w:rsidRPr="00592907">
        <w:rPr>
          <w:rFonts w:ascii="Book Antiqua" w:hAnsi="Book Antiqua"/>
          <w:i/>
          <w:sz w:val="24"/>
          <w:szCs w:val="24"/>
          <w:lang w:val="uk-UA"/>
        </w:rPr>
        <w:t>ен</w:t>
      </w:r>
      <w:r w:rsidR="00506E07" w:rsidRPr="00592907">
        <w:rPr>
          <w:rFonts w:ascii="Book Antiqua" w:hAnsi="Book Antiqua"/>
          <w:i/>
          <w:sz w:val="24"/>
          <w:szCs w:val="24"/>
          <w:lang w:val="uk-UA"/>
        </w:rPr>
        <w:t>н</w:t>
      </w:r>
      <w:r w:rsidRPr="00592907">
        <w:rPr>
          <w:rFonts w:ascii="Book Antiqua" w:hAnsi="Book Antiqua"/>
          <w:i/>
          <w:sz w:val="24"/>
          <w:szCs w:val="24"/>
          <w:lang w:val="uk-UA"/>
        </w:rPr>
        <w:t>я «Ти зробив неправильно», «Ти робиш чи (негаразд)» блокують прагнення працювати, рухатися. Кожному учневі треба дати можливість відчути свої сили, повірити у себе.</w:t>
      </w:r>
    </w:p>
    <w:p w:rsidR="00821DAC" w:rsidRPr="00592907" w:rsidRDefault="00821DAC" w:rsidP="00506E0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u w:val="wave"/>
          <w:lang w:val="uk-UA"/>
        </w:rPr>
        <w:t>Особистість педагога.</w:t>
      </w: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 Для розвитку творчі здібності, до яких належать і дослідницькі, потрібен творчо працюючий вчитель, прагне до створення творчої, робочою обстановкою і у якого певними знаннями й підготовкою для ведення занять із дослідницької діяльності.</w:t>
      </w:r>
    </w:p>
    <w:p w:rsidR="009552EC" w:rsidRPr="00592907" w:rsidRDefault="00821DAC" w:rsidP="00506E0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592907">
        <w:rPr>
          <w:rFonts w:ascii="Book Antiqua" w:hAnsi="Book Antiqua"/>
          <w:i/>
          <w:sz w:val="24"/>
          <w:szCs w:val="24"/>
          <w:u w:val="wave"/>
          <w:lang w:val="uk-UA"/>
        </w:rPr>
        <w:t>Облік вікових особливостей.</w:t>
      </w:r>
      <w:r w:rsidRPr="00592907">
        <w:rPr>
          <w:rFonts w:ascii="Book Antiqua" w:hAnsi="Book Antiqua"/>
          <w:i/>
          <w:sz w:val="24"/>
          <w:szCs w:val="24"/>
          <w:lang w:val="uk-UA"/>
        </w:rPr>
        <w:t xml:space="preserve"> Оскільки йдеться про учнів молодшого шкільного віку, питання обліку психологічних особливостей дуже важливий. Навчання дослідницьким умінь має здійснюватися на доступному для дитячого сприйняття рівні, саме дослідження бути посильною, цікавими корисним.</w:t>
      </w:r>
    </w:p>
    <w:p w:rsidR="00821DAC" w:rsidRPr="00592907" w:rsidRDefault="00821DAC" w:rsidP="00506E07">
      <w:pPr>
        <w:spacing w:after="0" w:line="240" w:lineRule="auto"/>
        <w:ind w:firstLine="284"/>
        <w:jc w:val="both"/>
        <w:rPr>
          <w:rFonts w:ascii="Book Antiqua" w:hAnsi="Book Antiqua"/>
          <w:i/>
          <w:sz w:val="24"/>
          <w:szCs w:val="24"/>
          <w:lang w:val="uk-UA"/>
        </w:rPr>
      </w:pPr>
    </w:p>
    <w:p w:rsidR="009775C0" w:rsidRPr="00592907" w:rsidRDefault="009775C0" w:rsidP="009775C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</w:pPr>
    </w:p>
    <w:p w:rsidR="009775C0" w:rsidRPr="00592907" w:rsidRDefault="009775C0" w:rsidP="009775C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</w:pPr>
    </w:p>
    <w:p w:rsidR="009775C0" w:rsidRPr="00592907" w:rsidRDefault="009775C0" w:rsidP="009775C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</w:pPr>
    </w:p>
    <w:p w:rsidR="009775C0" w:rsidRPr="00592907" w:rsidRDefault="009775C0" w:rsidP="009775C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</w:pPr>
    </w:p>
    <w:p w:rsidR="009775C0" w:rsidRPr="00592907" w:rsidRDefault="009775C0" w:rsidP="009775C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</w:pPr>
    </w:p>
    <w:p w:rsidR="009775C0" w:rsidRPr="00592907" w:rsidRDefault="009775C0" w:rsidP="009775C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</w:pPr>
    </w:p>
    <w:p w:rsidR="009775C0" w:rsidRPr="00592907" w:rsidRDefault="009775C0" w:rsidP="009775C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</w:pPr>
    </w:p>
    <w:p w:rsidR="009775C0" w:rsidRPr="00592907" w:rsidRDefault="009775C0" w:rsidP="009775C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</w:pPr>
    </w:p>
    <w:p w:rsidR="009775C0" w:rsidRPr="00592907" w:rsidRDefault="009775C0" w:rsidP="009775C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</w:pPr>
    </w:p>
    <w:p w:rsidR="009775C0" w:rsidRPr="00592907" w:rsidRDefault="009775C0" w:rsidP="009775C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</w:pPr>
    </w:p>
    <w:p w:rsidR="009775C0" w:rsidRPr="00592907" w:rsidRDefault="009775C0" w:rsidP="009775C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</w:pPr>
    </w:p>
    <w:p w:rsidR="009775C0" w:rsidRPr="00592907" w:rsidRDefault="009775C0" w:rsidP="009775C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</w:pPr>
    </w:p>
    <w:p w:rsidR="009775C0" w:rsidRPr="00592907" w:rsidRDefault="009775C0" w:rsidP="009775C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</w:pPr>
    </w:p>
    <w:p w:rsidR="009775C0" w:rsidRPr="00592907" w:rsidRDefault="009775C0" w:rsidP="009775C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</w:pPr>
    </w:p>
    <w:p w:rsidR="009775C0" w:rsidRPr="00592907" w:rsidRDefault="009775C0" w:rsidP="009775C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</w:pPr>
    </w:p>
    <w:p w:rsidR="009775C0" w:rsidRPr="00592907" w:rsidRDefault="009775C0" w:rsidP="009775C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</w:pPr>
    </w:p>
    <w:p w:rsidR="009775C0" w:rsidRPr="00592907" w:rsidRDefault="009775C0" w:rsidP="009775C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</w:pPr>
    </w:p>
    <w:p w:rsidR="009775C0" w:rsidRPr="00592907" w:rsidRDefault="009775C0" w:rsidP="009775C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</w:pPr>
    </w:p>
    <w:p w:rsidR="009775C0" w:rsidRPr="00592907" w:rsidRDefault="009775C0" w:rsidP="009775C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uk-UA"/>
        </w:rPr>
      </w:pPr>
    </w:p>
    <w:p w:rsidR="00506E07" w:rsidRPr="00592907" w:rsidRDefault="00506E07" w:rsidP="00425103">
      <w:pPr>
        <w:spacing w:after="0" w:line="240" w:lineRule="auto"/>
        <w:jc w:val="center"/>
        <w:rPr>
          <w:rFonts w:ascii="Book Antiqua" w:hAnsi="Book Antiqua" w:cs="Times New Roman"/>
          <w:b/>
          <w:i/>
          <w:sz w:val="24"/>
          <w:szCs w:val="24"/>
          <w:u w:val="wavyDouble"/>
          <w:lang w:val="uk-UA"/>
        </w:rPr>
      </w:pPr>
    </w:p>
    <w:p w:rsidR="00506E07" w:rsidRPr="00592907" w:rsidRDefault="00506E07" w:rsidP="00425103">
      <w:pPr>
        <w:spacing w:after="0" w:line="240" w:lineRule="auto"/>
        <w:jc w:val="center"/>
        <w:rPr>
          <w:rFonts w:ascii="Book Antiqua" w:hAnsi="Book Antiqua" w:cs="Times New Roman"/>
          <w:b/>
          <w:i/>
          <w:sz w:val="24"/>
          <w:szCs w:val="24"/>
          <w:u w:val="wavyDouble"/>
          <w:lang w:val="uk-UA"/>
        </w:rPr>
      </w:pPr>
    </w:p>
    <w:p w:rsidR="00506E07" w:rsidRPr="00592907" w:rsidRDefault="00506E07" w:rsidP="00425103">
      <w:pPr>
        <w:spacing w:after="0" w:line="240" w:lineRule="auto"/>
        <w:jc w:val="center"/>
        <w:rPr>
          <w:rFonts w:ascii="Book Antiqua" w:hAnsi="Book Antiqua" w:cs="Times New Roman"/>
          <w:b/>
          <w:i/>
          <w:sz w:val="24"/>
          <w:szCs w:val="24"/>
          <w:u w:val="wavyDouble"/>
          <w:lang w:val="uk-UA"/>
        </w:rPr>
      </w:pPr>
    </w:p>
    <w:p w:rsidR="00506E07" w:rsidRPr="00592907" w:rsidRDefault="00506E07" w:rsidP="00425103">
      <w:pPr>
        <w:spacing w:after="0" w:line="240" w:lineRule="auto"/>
        <w:jc w:val="center"/>
        <w:rPr>
          <w:rFonts w:ascii="Book Antiqua" w:hAnsi="Book Antiqua" w:cs="Times New Roman"/>
          <w:b/>
          <w:i/>
          <w:sz w:val="24"/>
          <w:szCs w:val="24"/>
          <w:u w:val="wavyDouble"/>
          <w:lang w:val="uk-UA"/>
        </w:rPr>
      </w:pPr>
    </w:p>
    <w:p w:rsidR="00506E07" w:rsidRPr="00592907" w:rsidRDefault="00506E07" w:rsidP="00425103">
      <w:pPr>
        <w:spacing w:after="0" w:line="240" w:lineRule="auto"/>
        <w:jc w:val="center"/>
        <w:rPr>
          <w:rFonts w:ascii="Book Antiqua" w:hAnsi="Book Antiqua" w:cs="Times New Roman"/>
          <w:b/>
          <w:i/>
          <w:sz w:val="24"/>
          <w:szCs w:val="24"/>
          <w:u w:val="wavyDouble"/>
          <w:lang w:val="uk-UA"/>
        </w:rPr>
      </w:pPr>
    </w:p>
    <w:p w:rsidR="00506E07" w:rsidRPr="00592907" w:rsidRDefault="00506E07" w:rsidP="00425103">
      <w:pPr>
        <w:spacing w:after="0" w:line="240" w:lineRule="auto"/>
        <w:jc w:val="center"/>
        <w:rPr>
          <w:rFonts w:ascii="Book Antiqua" w:hAnsi="Book Antiqua" w:cs="Times New Roman"/>
          <w:b/>
          <w:i/>
          <w:sz w:val="24"/>
          <w:szCs w:val="24"/>
          <w:u w:val="wavyDouble"/>
          <w:lang w:val="uk-UA"/>
        </w:rPr>
      </w:pPr>
    </w:p>
    <w:p w:rsidR="00506E07" w:rsidRPr="00592907" w:rsidRDefault="00506E07" w:rsidP="00425103">
      <w:pPr>
        <w:spacing w:after="0" w:line="240" w:lineRule="auto"/>
        <w:jc w:val="center"/>
        <w:rPr>
          <w:rFonts w:ascii="Book Antiqua" w:hAnsi="Book Antiqua" w:cs="Times New Roman"/>
          <w:b/>
          <w:i/>
          <w:sz w:val="24"/>
          <w:szCs w:val="24"/>
          <w:u w:val="wavyDouble"/>
          <w:lang w:val="uk-UA"/>
        </w:rPr>
      </w:pPr>
    </w:p>
    <w:p w:rsidR="00506E07" w:rsidRPr="00592907" w:rsidRDefault="00506E07" w:rsidP="00425103">
      <w:pPr>
        <w:spacing w:after="0" w:line="240" w:lineRule="auto"/>
        <w:jc w:val="center"/>
        <w:rPr>
          <w:rFonts w:ascii="Book Antiqua" w:hAnsi="Book Antiqua" w:cs="Times New Roman"/>
          <w:b/>
          <w:i/>
          <w:sz w:val="24"/>
          <w:szCs w:val="24"/>
          <w:u w:val="wavyDouble"/>
          <w:lang w:val="uk-UA"/>
        </w:rPr>
      </w:pPr>
    </w:p>
    <w:p w:rsidR="00506E07" w:rsidRPr="00592907" w:rsidRDefault="00506E07" w:rsidP="00425103">
      <w:pPr>
        <w:spacing w:after="0" w:line="240" w:lineRule="auto"/>
        <w:jc w:val="center"/>
        <w:rPr>
          <w:rFonts w:ascii="Book Antiqua" w:hAnsi="Book Antiqua" w:cs="Times New Roman"/>
          <w:b/>
          <w:i/>
          <w:sz w:val="24"/>
          <w:szCs w:val="24"/>
          <w:u w:val="wavyDouble"/>
          <w:lang w:val="uk-UA"/>
        </w:rPr>
      </w:pPr>
    </w:p>
    <w:p w:rsidR="004A6DF9" w:rsidRPr="00592907" w:rsidRDefault="004A6DF9" w:rsidP="00425103">
      <w:pPr>
        <w:spacing w:after="0" w:line="240" w:lineRule="auto"/>
        <w:jc w:val="center"/>
        <w:rPr>
          <w:rFonts w:ascii="Book Antiqua" w:hAnsi="Book Antiqua" w:cs="Times New Roman"/>
          <w:b/>
          <w:i/>
          <w:sz w:val="24"/>
          <w:szCs w:val="24"/>
          <w:u w:val="wavyDouble"/>
          <w:lang w:val="uk-UA"/>
        </w:rPr>
      </w:pPr>
    </w:p>
    <w:p w:rsidR="004A6DF9" w:rsidRPr="00592907" w:rsidRDefault="004A6DF9" w:rsidP="00425103">
      <w:pPr>
        <w:spacing w:after="0" w:line="240" w:lineRule="auto"/>
        <w:jc w:val="center"/>
        <w:rPr>
          <w:rFonts w:ascii="Book Antiqua" w:hAnsi="Book Antiqua" w:cs="Times New Roman"/>
          <w:b/>
          <w:i/>
          <w:sz w:val="24"/>
          <w:szCs w:val="24"/>
          <w:u w:val="wavyDouble"/>
          <w:lang w:val="uk-UA"/>
        </w:rPr>
      </w:pPr>
    </w:p>
    <w:sectPr w:rsidR="004A6DF9" w:rsidRPr="00592907" w:rsidSect="00506E07">
      <w:type w:val="continuous"/>
      <w:pgSz w:w="11906" w:h="16838"/>
      <w:pgMar w:top="737" w:right="737" w:bottom="737" w:left="737" w:header="709" w:footer="709" w:gutter="0"/>
      <w:pgBorders w:offsetFrom="page">
        <w:top w:val="pumpkin1" w:sz="12" w:space="24" w:color="auto"/>
        <w:left w:val="pumpkin1" w:sz="12" w:space="24" w:color="auto"/>
        <w:bottom w:val="pumpkin1" w:sz="12" w:space="24" w:color="auto"/>
        <w:right w:val="pumpkin1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9.75pt" o:bullet="t">
        <v:imagedata r:id="rId1" o:title="BD21295_"/>
      </v:shape>
    </w:pict>
  </w:numPicBullet>
  <w:numPicBullet w:numPicBulletId="1">
    <w:pict>
      <v:shape id="_x0000_i1049" type="#_x0000_t75" style="width:11.25pt;height:11.25pt" o:bullet="t">
        <v:imagedata r:id="rId2" o:title="BD14753_"/>
      </v:shape>
    </w:pict>
  </w:numPicBullet>
  <w:abstractNum w:abstractNumId="0">
    <w:nsid w:val="0A2E4AB5"/>
    <w:multiLevelType w:val="hybridMultilevel"/>
    <w:tmpl w:val="20DCE000"/>
    <w:lvl w:ilvl="0" w:tplc="93F6DBD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62CE5"/>
    <w:multiLevelType w:val="hybridMultilevel"/>
    <w:tmpl w:val="36ACD4F2"/>
    <w:lvl w:ilvl="0" w:tplc="A9BAE8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82888"/>
    <w:multiLevelType w:val="hybridMultilevel"/>
    <w:tmpl w:val="C4BC118E"/>
    <w:lvl w:ilvl="0" w:tplc="E37E0E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A476C"/>
    <w:multiLevelType w:val="hybridMultilevel"/>
    <w:tmpl w:val="7292C22A"/>
    <w:lvl w:ilvl="0" w:tplc="E37E0E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B10BD"/>
    <w:multiLevelType w:val="hybridMultilevel"/>
    <w:tmpl w:val="F1D62DF0"/>
    <w:lvl w:ilvl="0" w:tplc="A9BAE8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32FDB"/>
    <w:multiLevelType w:val="hybridMultilevel"/>
    <w:tmpl w:val="C5AE50EA"/>
    <w:lvl w:ilvl="0" w:tplc="1DDE2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3B1671"/>
    <w:multiLevelType w:val="hybridMultilevel"/>
    <w:tmpl w:val="43929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B3"/>
    <w:rsid w:val="00044DE2"/>
    <w:rsid w:val="00425103"/>
    <w:rsid w:val="004A6DF9"/>
    <w:rsid w:val="004C0BE8"/>
    <w:rsid w:val="00506E07"/>
    <w:rsid w:val="00507989"/>
    <w:rsid w:val="00561293"/>
    <w:rsid w:val="00592907"/>
    <w:rsid w:val="005F5D28"/>
    <w:rsid w:val="006175B9"/>
    <w:rsid w:val="00646F86"/>
    <w:rsid w:val="006930B3"/>
    <w:rsid w:val="00723795"/>
    <w:rsid w:val="007375A9"/>
    <w:rsid w:val="00821DAC"/>
    <w:rsid w:val="00835B6C"/>
    <w:rsid w:val="008E051C"/>
    <w:rsid w:val="009552EC"/>
    <w:rsid w:val="009775C0"/>
    <w:rsid w:val="00B82ED3"/>
    <w:rsid w:val="00D24DFE"/>
    <w:rsid w:val="00D5646F"/>
    <w:rsid w:val="00E95C14"/>
    <w:rsid w:val="00F05D85"/>
    <w:rsid w:val="00F369EB"/>
    <w:rsid w:val="00F4073F"/>
    <w:rsid w:val="00F7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51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E051C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51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E051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Ириска</cp:lastModifiedBy>
  <cp:revision>7</cp:revision>
  <cp:lastPrinted>2013-04-01T20:38:00Z</cp:lastPrinted>
  <dcterms:created xsi:type="dcterms:W3CDTF">2013-04-01T20:40:00Z</dcterms:created>
  <dcterms:modified xsi:type="dcterms:W3CDTF">2014-11-16T14:46:00Z</dcterms:modified>
</cp:coreProperties>
</file>