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B4" w:rsidRPr="00823DB4" w:rsidRDefault="00823DB4" w:rsidP="00F9255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1. </w:t>
      </w:r>
    </w:p>
    <w:p w:rsidR="00720686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Провіснику волі, 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Великий титане! 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Справдились думи твої. 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Приймай же данину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Любові і шани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Од вольних синів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Нової сім’ї. 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Покоління поколінню 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Про тебе розкаже, 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І твоя, Кобзарю, слава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Не вмре, не поляже. </w:t>
      </w:r>
    </w:p>
    <w:p w:rsidR="0007144E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В історії залишаються імена, які з гордістю вимовляє, пам’ятає і шанує все людство. До них належить й ім'я великого українського поета Т. Г. Шевченка. Весь свій могутній талант він присвятив служінню народові. «Історія мого життя, - писав поет, - становить частину історії моєї Батьківщини». </w:t>
      </w:r>
    </w:p>
    <w:p w:rsidR="00823DB4" w:rsidRPr="00823DB4" w:rsidRDefault="00823DB4" w:rsidP="00F9255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2. </w:t>
      </w:r>
    </w:p>
    <w:p w:rsidR="008078D7" w:rsidRPr="00D52E3F" w:rsidRDefault="00CF2973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 xml:space="preserve">Виконання поезії </w:t>
      </w:r>
      <w:r w:rsidR="008078D7">
        <w:rPr>
          <w:rFonts w:ascii="Georgia" w:hAnsi="Georgia"/>
          <w:i/>
          <w:sz w:val="24"/>
          <w:lang w:val="uk-UA"/>
        </w:rPr>
        <w:t xml:space="preserve">«То так і я тепер пишу». </w:t>
      </w:r>
    </w:p>
    <w:p w:rsidR="009C6250" w:rsidRPr="00D52E3F" w:rsidRDefault="009C6250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Шевченко вийшов з народу, жив народом, і не тільки думкою, а й всім своїм життям був із ним міцно зв’язаний. </w:t>
      </w:r>
    </w:p>
    <w:p w:rsidR="009C6250" w:rsidRDefault="0007144E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Шевченків «Кобзар»… Це Біблія українського народу, якій судилося бути безсмертною, бо сам народ визнав її своєю книгою. Народ, який має такого поета, як Шевченко, і таку вічну книгу, як «Кобзар»,- безсмертний. </w:t>
      </w:r>
    </w:p>
    <w:p w:rsidR="00107B6D" w:rsidRPr="00D52E3F" w:rsidRDefault="00107B6D" w:rsidP="00107B6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До </w:t>
      </w:r>
      <w:r w:rsidR="00D52E3F" w:rsidRPr="00D52E3F">
        <w:rPr>
          <w:rFonts w:ascii="Georgia" w:hAnsi="Georgia"/>
          <w:i/>
          <w:sz w:val="24"/>
          <w:lang w:val="uk-UA"/>
        </w:rPr>
        <w:t xml:space="preserve">першого видання </w:t>
      </w:r>
      <w:r w:rsidRPr="00D52E3F">
        <w:rPr>
          <w:rFonts w:ascii="Georgia" w:hAnsi="Georgia"/>
          <w:i/>
          <w:sz w:val="24"/>
          <w:lang w:val="uk-UA"/>
        </w:rPr>
        <w:t>збірки ввійшло 8 творів моло</w:t>
      </w:r>
      <w:r w:rsidR="00D52E3F" w:rsidRPr="00D52E3F">
        <w:rPr>
          <w:rFonts w:ascii="Georgia" w:hAnsi="Georgia"/>
          <w:i/>
          <w:sz w:val="24"/>
          <w:lang w:val="uk-UA"/>
        </w:rPr>
        <w:t>дого поета. Свою першу книгу Т. Шевченко назвав «</w:t>
      </w:r>
      <w:r w:rsidRPr="00D52E3F">
        <w:rPr>
          <w:rFonts w:ascii="Georgia" w:hAnsi="Georgia"/>
          <w:i/>
          <w:sz w:val="24"/>
          <w:lang w:val="uk-UA"/>
        </w:rPr>
        <w:t>Кобзар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який видав поміщик Петро Іванович </w:t>
      </w:r>
      <w:proofErr w:type="spellStart"/>
      <w:r w:rsidRPr="00D52E3F">
        <w:rPr>
          <w:rFonts w:ascii="Georgia" w:hAnsi="Georgia"/>
          <w:i/>
          <w:sz w:val="24"/>
          <w:lang w:val="uk-UA"/>
        </w:rPr>
        <w:t>Мартос</w:t>
      </w:r>
      <w:proofErr w:type="spellEnd"/>
      <w:r w:rsidRPr="00D52E3F">
        <w:rPr>
          <w:rFonts w:ascii="Georgia" w:hAnsi="Georgia"/>
          <w:i/>
          <w:sz w:val="24"/>
          <w:lang w:val="uk-UA"/>
        </w:rPr>
        <w:t xml:space="preserve"> у 1840 р. До нього входило вісім творів:</w:t>
      </w:r>
      <w:r w:rsidR="00D52E3F" w:rsidRPr="00D52E3F">
        <w:rPr>
          <w:rFonts w:ascii="Georgia" w:hAnsi="Georgia"/>
          <w:i/>
          <w:sz w:val="24"/>
          <w:lang w:val="uk-UA"/>
        </w:rPr>
        <w:t xml:space="preserve"> «Думи мої…»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>Перебендя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>Катерина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>Тополя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>Думка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 xml:space="preserve">До </w:t>
      </w:r>
      <w:proofErr w:type="spellStart"/>
      <w:r w:rsidRPr="00D52E3F">
        <w:rPr>
          <w:rFonts w:ascii="Georgia" w:hAnsi="Georgia"/>
          <w:i/>
          <w:sz w:val="24"/>
          <w:lang w:val="uk-UA"/>
        </w:rPr>
        <w:t>Основ’яненка</w:t>
      </w:r>
      <w:proofErr w:type="spellEnd"/>
      <w:r w:rsidR="00D52E3F" w:rsidRPr="00D52E3F">
        <w:rPr>
          <w:rFonts w:ascii="Georgia" w:hAnsi="Georgia"/>
          <w:i/>
          <w:sz w:val="24"/>
          <w:lang w:val="uk-UA"/>
        </w:rPr>
        <w:t>», «</w:t>
      </w:r>
      <w:r w:rsidRPr="00D52E3F">
        <w:rPr>
          <w:rFonts w:ascii="Georgia" w:hAnsi="Georgia"/>
          <w:i/>
          <w:sz w:val="24"/>
          <w:lang w:val="uk-UA"/>
        </w:rPr>
        <w:t>Іван Підкова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>Тарасова ніч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. Тираж першого видання складав 1000 примірників. </w:t>
      </w:r>
    </w:p>
    <w:p w:rsidR="00CF2973" w:rsidRPr="00D52E3F" w:rsidRDefault="00CF2973" w:rsidP="00CF297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>Виконання у</w:t>
      </w:r>
      <w:r>
        <w:rPr>
          <w:rFonts w:ascii="Georgia" w:hAnsi="Georgia"/>
          <w:i/>
          <w:sz w:val="24"/>
          <w:lang w:val="uk-UA"/>
        </w:rPr>
        <w:t>ривк</w:t>
      </w:r>
      <w:r>
        <w:rPr>
          <w:rFonts w:ascii="Georgia" w:hAnsi="Georgia"/>
          <w:i/>
          <w:sz w:val="24"/>
          <w:lang w:val="uk-UA"/>
        </w:rPr>
        <w:t>у</w:t>
      </w:r>
      <w:r>
        <w:rPr>
          <w:rFonts w:ascii="Georgia" w:hAnsi="Georgia"/>
          <w:i/>
          <w:sz w:val="24"/>
          <w:lang w:val="uk-UA"/>
        </w:rPr>
        <w:t xml:space="preserve"> з поезії «На вічну пам'ять Котляревськ</w:t>
      </w:r>
      <w:r>
        <w:rPr>
          <w:rFonts w:ascii="Georgia" w:hAnsi="Georgia"/>
          <w:i/>
          <w:sz w:val="24"/>
          <w:lang w:val="uk-UA"/>
        </w:rPr>
        <w:t xml:space="preserve">ому». </w:t>
      </w:r>
    </w:p>
    <w:p w:rsidR="00107B6D" w:rsidRDefault="00107B6D" w:rsidP="00107B6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За наступними виданнями поетичних творів Т. Ше</w:t>
      </w:r>
      <w:r w:rsidR="00D52E3F" w:rsidRPr="00D52E3F">
        <w:rPr>
          <w:rFonts w:ascii="Georgia" w:hAnsi="Georgia"/>
          <w:i/>
          <w:sz w:val="24"/>
          <w:lang w:val="uk-UA"/>
        </w:rPr>
        <w:t>вченка також закріпилася назва «</w:t>
      </w:r>
      <w:r w:rsidRPr="00D52E3F">
        <w:rPr>
          <w:rFonts w:ascii="Georgia" w:hAnsi="Georgia"/>
          <w:i/>
          <w:sz w:val="24"/>
          <w:lang w:val="uk-UA"/>
        </w:rPr>
        <w:t>Кобзар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>.</w:t>
      </w:r>
      <w:r w:rsidR="008078D7">
        <w:rPr>
          <w:rFonts w:ascii="Georgia" w:hAnsi="Georgia"/>
          <w:i/>
          <w:sz w:val="24"/>
          <w:lang w:val="uk-UA"/>
        </w:rPr>
        <w:t xml:space="preserve"> </w:t>
      </w:r>
      <w:r w:rsidRPr="00D52E3F">
        <w:rPr>
          <w:rFonts w:ascii="Georgia" w:hAnsi="Georgia"/>
          <w:i/>
          <w:sz w:val="24"/>
          <w:lang w:val="uk-UA"/>
        </w:rPr>
        <w:t>На час видання другої книжки у 1844 році Т.</w:t>
      </w:r>
      <w:r w:rsidR="008078D7">
        <w:rPr>
          <w:rFonts w:ascii="Georgia" w:hAnsi="Georgia"/>
          <w:i/>
          <w:sz w:val="24"/>
          <w:lang w:val="uk-UA"/>
        </w:rPr>
        <w:t xml:space="preserve"> </w:t>
      </w:r>
      <w:r w:rsidRPr="00D52E3F">
        <w:rPr>
          <w:rFonts w:ascii="Georgia" w:hAnsi="Georgia"/>
          <w:i/>
          <w:sz w:val="24"/>
          <w:lang w:val="uk-UA"/>
        </w:rPr>
        <w:t>Шевченко був уже досить популярний поет. В це видан</w:t>
      </w:r>
      <w:r w:rsidR="00D52E3F" w:rsidRPr="00D52E3F">
        <w:rPr>
          <w:rFonts w:ascii="Georgia" w:hAnsi="Georgia"/>
          <w:i/>
          <w:sz w:val="24"/>
          <w:lang w:val="uk-UA"/>
        </w:rPr>
        <w:t>ня увійшло ще декілька поезій: «</w:t>
      </w:r>
      <w:r w:rsidRPr="00D52E3F">
        <w:rPr>
          <w:rFonts w:ascii="Georgia" w:hAnsi="Georgia"/>
          <w:i/>
          <w:sz w:val="24"/>
          <w:lang w:val="uk-UA"/>
        </w:rPr>
        <w:t>Гайдамаки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>Причинна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proofErr w:type="spellStart"/>
      <w:r w:rsidRPr="00D52E3F">
        <w:rPr>
          <w:rFonts w:ascii="Georgia" w:hAnsi="Georgia"/>
          <w:i/>
          <w:sz w:val="24"/>
          <w:lang w:val="uk-UA"/>
        </w:rPr>
        <w:t>Слепая</w:t>
      </w:r>
      <w:proofErr w:type="spellEnd"/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>Тризна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>Микита Гайдай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 та </w:t>
      </w:r>
      <w:r w:rsidR="00D52E3F" w:rsidRPr="00D52E3F">
        <w:rPr>
          <w:rFonts w:ascii="Georgia" w:hAnsi="Georgia"/>
          <w:i/>
          <w:sz w:val="24"/>
          <w:lang w:val="uk-UA"/>
        </w:rPr>
        <w:t>«</w:t>
      </w:r>
      <w:r w:rsidRPr="00D52E3F">
        <w:rPr>
          <w:rFonts w:ascii="Georgia" w:hAnsi="Georgia"/>
          <w:i/>
          <w:sz w:val="24"/>
          <w:lang w:val="uk-UA"/>
        </w:rPr>
        <w:t xml:space="preserve">Назар </w:t>
      </w:r>
      <w:proofErr w:type="spellStart"/>
      <w:r w:rsidRPr="00D52E3F">
        <w:rPr>
          <w:rFonts w:ascii="Georgia" w:hAnsi="Georgia"/>
          <w:i/>
          <w:sz w:val="24"/>
          <w:lang w:val="uk-UA"/>
        </w:rPr>
        <w:t>Стодоля</w:t>
      </w:r>
      <w:proofErr w:type="spellEnd"/>
      <w:r w:rsidR="00D52E3F" w:rsidRPr="00D52E3F">
        <w:rPr>
          <w:rFonts w:ascii="Georgia" w:hAnsi="Georgia"/>
          <w:i/>
          <w:sz w:val="24"/>
          <w:lang w:val="uk-UA"/>
        </w:rPr>
        <w:t>». Це видання мало назву «</w:t>
      </w:r>
      <w:r w:rsidRPr="00D52E3F">
        <w:rPr>
          <w:rFonts w:ascii="Georgia" w:hAnsi="Georgia"/>
          <w:i/>
          <w:sz w:val="24"/>
          <w:lang w:val="uk-UA"/>
        </w:rPr>
        <w:t>Чигиринський Кобзар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>.</w:t>
      </w:r>
    </w:p>
    <w:p w:rsidR="00CF2973" w:rsidRDefault="00CF2973" w:rsidP="00107B6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>Читання напам'ять у</w:t>
      </w:r>
      <w:r w:rsidR="008078D7">
        <w:rPr>
          <w:rFonts w:ascii="Georgia" w:hAnsi="Georgia"/>
          <w:i/>
          <w:sz w:val="24"/>
          <w:lang w:val="uk-UA"/>
        </w:rPr>
        <w:t>ривк</w:t>
      </w:r>
      <w:r>
        <w:rPr>
          <w:rFonts w:ascii="Georgia" w:hAnsi="Georgia"/>
          <w:i/>
          <w:sz w:val="24"/>
          <w:lang w:val="uk-UA"/>
        </w:rPr>
        <w:t>у</w:t>
      </w:r>
      <w:r w:rsidR="008078D7">
        <w:rPr>
          <w:rFonts w:ascii="Georgia" w:hAnsi="Georgia"/>
          <w:i/>
          <w:sz w:val="24"/>
          <w:lang w:val="uk-UA"/>
        </w:rPr>
        <w:t xml:space="preserve"> з по</w:t>
      </w:r>
      <w:r>
        <w:rPr>
          <w:rFonts w:ascii="Georgia" w:hAnsi="Georgia"/>
          <w:i/>
          <w:sz w:val="24"/>
          <w:lang w:val="uk-UA"/>
        </w:rPr>
        <w:t xml:space="preserve">еми «Тополя». </w:t>
      </w:r>
    </w:p>
    <w:p w:rsidR="00107B6D" w:rsidRDefault="00107B6D" w:rsidP="00107B6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Останнє прижиттєве видання 1860 р. містило 17 творів. У 1867 р. вийшла перша посмертна збірка творів Т. Шевченка, яка теж розширила коло його поезій. Доповнювалися новими вірша</w:t>
      </w:r>
      <w:r w:rsidR="00D52E3F" w:rsidRPr="00D52E3F">
        <w:rPr>
          <w:rFonts w:ascii="Georgia" w:hAnsi="Georgia"/>
          <w:i/>
          <w:sz w:val="24"/>
          <w:lang w:val="uk-UA"/>
        </w:rPr>
        <w:t>ми і наступні видання «</w:t>
      </w:r>
      <w:r w:rsidRPr="00D52E3F">
        <w:rPr>
          <w:rFonts w:ascii="Georgia" w:hAnsi="Georgia"/>
          <w:i/>
          <w:sz w:val="24"/>
          <w:lang w:val="uk-UA"/>
        </w:rPr>
        <w:t>Кобзаря</w:t>
      </w:r>
      <w:r w:rsidR="00D52E3F" w:rsidRPr="00D52E3F">
        <w:rPr>
          <w:rFonts w:ascii="Georgia" w:hAnsi="Georgia"/>
          <w:i/>
          <w:sz w:val="24"/>
          <w:lang w:val="uk-UA"/>
        </w:rPr>
        <w:t>». Тому  сучасна збірка «Кобзаря»</w:t>
      </w:r>
      <w:r w:rsidRPr="00D52E3F">
        <w:rPr>
          <w:rFonts w:ascii="Georgia" w:hAnsi="Georgia"/>
          <w:i/>
          <w:sz w:val="24"/>
          <w:lang w:val="uk-UA"/>
        </w:rPr>
        <w:t xml:space="preserve"> містить 240 творів. </w:t>
      </w:r>
    </w:p>
    <w:p w:rsidR="00823DB4" w:rsidRPr="00823DB4" w:rsidRDefault="00823DB4" w:rsidP="00107B6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3. </w:t>
      </w:r>
    </w:p>
    <w:p w:rsidR="00107B6D" w:rsidRDefault="00107B6D" w:rsidP="00107B6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Дивовижна доля цієї книги. Поезія, що входять до неї, складались на тернистих дорогах поетового життя, писались то в мандрах, то в казематах, мережились при світлі білих ночей Півночі і в пісках закаспійських пустель, під самотнім сонцем вигнання.</w:t>
      </w:r>
    </w:p>
    <w:p w:rsidR="00CF2973" w:rsidRPr="008078D7" w:rsidRDefault="00CF2973" w:rsidP="00CF2973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 xml:space="preserve">Виконання поезії «Ой </w:t>
      </w:r>
      <w:proofErr w:type="spellStart"/>
      <w:r>
        <w:rPr>
          <w:rFonts w:ascii="Georgia" w:hAnsi="Georgia"/>
          <w:i/>
          <w:sz w:val="24"/>
          <w:lang w:val="uk-UA"/>
        </w:rPr>
        <w:t>люлі</w:t>
      </w:r>
      <w:proofErr w:type="spellEnd"/>
      <w:r>
        <w:rPr>
          <w:rFonts w:ascii="Georgia" w:hAnsi="Georgia"/>
          <w:i/>
          <w:sz w:val="24"/>
          <w:lang w:val="uk-UA"/>
        </w:rPr>
        <w:t xml:space="preserve">, </w:t>
      </w:r>
      <w:proofErr w:type="spellStart"/>
      <w:r>
        <w:rPr>
          <w:rFonts w:ascii="Georgia" w:hAnsi="Georgia"/>
          <w:i/>
          <w:sz w:val="24"/>
          <w:lang w:val="uk-UA"/>
        </w:rPr>
        <w:t>люлі</w:t>
      </w:r>
      <w:proofErr w:type="spellEnd"/>
      <w:r>
        <w:rPr>
          <w:rFonts w:ascii="Georgia" w:hAnsi="Georgia"/>
          <w:i/>
          <w:sz w:val="24"/>
          <w:lang w:val="uk-UA"/>
        </w:rPr>
        <w:t xml:space="preserve">, моя дитино». </w:t>
      </w:r>
    </w:p>
    <w:p w:rsidR="00107B6D" w:rsidRDefault="00107B6D" w:rsidP="00107B6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Хоча більшість поезій написана поза межами рідного краю, </w:t>
      </w:r>
      <w:proofErr w:type="spellStart"/>
      <w:r w:rsidRPr="00D52E3F">
        <w:rPr>
          <w:rFonts w:ascii="Georgia" w:hAnsi="Georgia"/>
          <w:i/>
          <w:sz w:val="24"/>
          <w:lang w:val="uk-UA"/>
        </w:rPr>
        <w:t>наскрізно</w:t>
      </w:r>
      <w:proofErr w:type="spellEnd"/>
      <w:r w:rsidRPr="00D52E3F">
        <w:rPr>
          <w:rFonts w:ascii="Georgia" w:hAnsi="Georgia"/>
          <w:i/>
          <w:sz w:val="24"/>
          <w:lang w:val="uk-UA"/>
        </w:rPr>
        <w:t xml:space="preserve"> струменить у них світлий образ Дніпра і мріє синя далеч українських степів.</w:t>
      </w:r>
    </w:p>
    <w:p w:rsidR="00D52E3F" w:rsidRPr="00D52E3F" w:rsidRDefault="0007144E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Шевченко сам був вихідцем із народу і писав про народ і для народу. </w:t>
      </w:r>
      <w:r w:rsidR="00D52E3F" w:rsidRPr="00D52E3F">
        <w:rPr>
          <w:rFonts w:ascii="Georgia" w:hAnsi="Georgia"/>
          <w:i/>
          <w:sz w:val="24"/>
          <w:lang w:val="uk-UA"/>
        </w:rPr>
        <w:t>Тарас Шевченко – Вільний дух! Його душа ніколи не вмирає. Він дарував вічність українському слову, передбачив наше майбутнє відродження.</w:t>
      </w:r>
    </w:p>
    <w:p w:rsidR="00823DB4" w:rsidRPr="00823DB4" w:rsidRDefault="00823DB4" w:rsidP="00503A73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4. </w:t>
      </w:r>
    </w:p>
    <w:p w:rsidR="008078D7" w:rsidRDefault="00D52E3F" w:rsidP="00503A7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Геніальний поет </w:t>
      </w:r>
      <w:r w:rsidR="00503A73" w:rsidRPr="00D52E3F">
        <w:rPr>
          <w:rFonts w:ascii="Georgia" w:hAnsi="Georgia"/>
          <w:i/>
          <w:sz w:val="24"/>
        </w:rPr>
        <w:t xml:space="preserve">любив і знав </w:t>
      </w:r>
      <w:proofErr w:type="spellStart"/>
      <w:r w:rsidR="00503A73" w:rsidRPr="00D52E3F">
        <w:rPr>
          <w:rFonts w:ascii="Georgia" w:hAnsi="Georgia"/>
          <w:i/>
          <w:sz w:val="24"/>
        </w:rPr>
        <w:t>історію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 </w:t>
      </w:r>
      <w:proofErr w:type="spellStart"/>
      <w:r w:rsidR="00503A73" w:rsidRPr="00D52E3F">
        <w:rPr>
          <w:rFonts w:ascii="Georgia" w:hAnsi="Georgia"/>
          <w:i/>
          <w:sz w:val="24"/>
        </w:rPr>
        <w:t>рідного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 краю. </w:t>
      </w:r>
      <w:proofErr w:type="spellStart"/>
      <w:r w:rsidR="00503A73" w:rsidRPr="00D52E3F">
        <w:rPr>
          <w:rFonts w:ascii="Georgia" w:hAnsi="Georgia"/>
          <w:i/>
          <w:sz w:val="24"/>
        </w:rPr>
        <w:t>Багато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 </w:t>
      </w:r>
      <w:proofErr w:type="spellStart"/>
      <w:r w:rsidR="00503A73" w:rsidRPr="00D52E3F">
        <w:rPr>
          <w:rFonts w:ascii="Georgia" w:hAnsi="Georgia"/>
          <w:i/>
          <w:sz w:val="24"/>
        </w:rPr>
        <w:t>своїх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 </w:t>
      </w:r>
      <w:proofErr w:type="spellStart"/>
      <w:r w:rsidR="00503A73" w:rsidRPr="00D52E3F">
        <w:rPr>
          <w:rFonts w:ascii="Georgia" w:hAnsi="Georgia"/>
          <w:i/>
          <w:sz w:val="24"/>
        </w:rPr>
        <w:t>віршів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 поет </w:t>
      </w:r>
      <w:proofErr w:type="spellStart"/>
      <w:r w:rsidR="00503A73" w:rsidRPr="00D52E3F">
        <w:rPr>
          <w:rFonts w:ascii="Georgia" w:hAnsi="Georgia"/>
          <w:i/>
          <w:sz w:val="24"/>
        </w:rPr>
        <w:t>присвятив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 </w:t>
      </w:r>
      <w:proofErr w:type="spellStart"/>
      <w:proofErr w:type="gramStart"/>
      <w:r w:rsidR="00503A73" w:rsidRPr="00D52E3F">
        <w:rPr>
          <w:rFonts w:ascii="Georgia" w:hAnsi="Georgia"/>
          <w:i/>
          <w:sz w:val="24"/>
        </w:rPr>
        <w:t>р</w:t>
      </w:r>
      <w:proofErr w:type="gramEnd"/>
      <w:r w:rsidR="00503A73" w:rsidRPr="00D52E3F">
        <w:rPr>
          <w:rFonts w:ascii="Georgia" w:hAnsi="Georgia"/>
          <w:i/>
          <w:sz w:val="24"/>
        </w:rPr>
        <w:t>ізним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 </w:t>
      </w:r>
      <w:proofErr w:type="spellStart"/>
      <w:r w:rsidR="00503A73" w:rsidRPr="00D52E3F">
        <w:rPr>
          <w:rFonts w:ascii="Georgia" w:hAnsi="Georgia"/>
          <w:i/>
          <w:sz w:val="24"/>
        </w:rPr>
        <w:t>історичим</w:t>
      </w:r>
      <w:proofErr w:type="spellEnd"/>
      <w:r w:rsidR="00503A73" w:rsidRPr="00D52E3F">
        <w:rPr>
          <w:rFonts w:ascii="Georgia" w:hAnsi="Georgia"/>
          <w:i/>
          <w:sz w:val="24"/>
          <w:lang w:val="uk-UA"/>
        </w:rPr>
        <w:t xml:space="preserve"> </w:t>
      </w:r>
      <w:proofErr w:type="spellStart"/>
      <w:r w:rsidR="00503A73" w:rsidRPr="00D52E3F">
        <w:rPr>
          <w:rFonts w:ascii="Georgia" w:hAnsi="Georgia"/>
          <w:i/>
          <w:sz w:val="24"/>
        </w:rPr>
        <w:t>подіям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: </w:t>
      </w:r>
      <w:proofErr w:type="spellStart"/>
      <w:r w:rsidR="00503A73" w:rsidRPr="00D52E3F">
        <w:rPr>
          <w:rFonts w:ascii="Georgia" w:hAnsi="Georgia"/>
          <w:i/>
          <w:sz w:val="24"/>
        </w:rPr>
        <w:t>козацькій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 </w:t>
      </w:r>
      <w:proofErr w:type="spellStart"/>
      <w:r w:rsidR="00503A73" w:rsidRPr="00D52E3F">
        <w:rPr>
          <w:rFonts w:ascii="Georgia" w:hAnsi="Georgia"/>
          <w:i/>
          <w:sz w:val="24"/>
        </w:rPr>
        <w:t>добі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, </w:t>
      </w:r>
      <w:proofErr w:type="spellStart"/>
      <w:r w:rsidR="00503A73" w:rsidRPr="00D52E3F">
        <w:rPr>
          <w:rFonts w:ascii="Georgia" w:hAnsi="Georgia"/>
          <w:i/>
          <w:sz w:val="24"/>
        </w:rPr>
        <w:t>Гайдамаччині</w:t>
      </w:r>
      <w:proofErr w:type="spellEnd"/>
      <w:r w:rsidR="00503A73" w:rsidRPr="00D52E3F">
        <w:rPr>
          <w:rFonts w:ascii="Georgia" w:hAnsi="Georgia"/>
          <w:i/>
          <w:sz w:val="24"/>
        </w:rPr>
        <w:t xml:space="preserve">, </w:t>
      </w:r>
      <w:proofErr w:type="spellStart"/>
      <w:r w:rsidR="00503A73" w:rsidRPr="00D52E3F">
        <w:rPr>
          <w:rFonts w:ascii="Georgia" w:hAnsi="Georgia"/>
          <w:i/>
          <w:sz w:val="24"/>
        </w:rPr>
        <w:t>Коліївщині</w:t>
      </w:r>
      <w:proofErr w:type="spellEnd"/>
      <w:r w:rsidR="008078D7">
        <w:rPr>
          <w:rFonts w:ascii="Georgia" w:hAnsi="Georgia"/>
          <w:i/>
          <w:sz w:val="24"/>
          <w:lang w:val="uk-UA"/>
        </w:rPr>
        <w:t xml:space="preserve">. </w:t>
      </w:r>
    </w:p>
    <w:p w:rsidR="00503A73" w:rsidRPr="00D52E3F" w:rsidRDefault="00CF2973" w:rsidP="00503A7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>Виконання п</w:t>
      </w:r>
      <w:r w:rsidR="008078D7">
        <w:rPr>
          <w:rFonts w:ascii="Georgia" w:hAnsi="Georgia"/>
          <w:i/>
          <w:sz w:val="24"/>
          <w:lang w:val="uk-UA"/>
        </w:rPr>
        <w:t>оезі</w:t>
      </w:r>
      <w:r>
        <w:rPr>
          <w:rFonts w:ascii="Georgia" w:hAnsi="Georgia"/>
          <w:i/>
          <w:sz w:val="24"/>
          <w:lang w:val="uk-UA"/>
        </w:rPr>
        <w:t>ї</w:t>
      </w:r>
      <w:r w:rsidR="008078D7">
        <w:rPr>
          <w:rFonts w:ascii="Georgia" w:hAnsi="Georgia"/>
          <w:i/>
          <w:sz w:val="24"/>
          <w:lang w:val="uk-UA"/>
        </w:rPr>
        <w:t xml:space="preserve"> </w:t>
      </w:r>
      <w:r w:rsidR="00503A73" w:rsidRPr="00D52E3F">
        <w:rPr>
          <w:rFonts w:ascii="Georgia" w:hAnsi="Georgia"/>
          <w:i/>
          <w:sz w:val="24"/>
          <w:lang w:val="uk-UA"/>
        </w:rPr>
        <w:t>«Розрита могила»</w:t>
      </w:r>
      <w:r>
        <w:rPr>
          <w:rFonts w:ascii="Georgia" w:hAnsi="Georgia"/>
          <w:i/>
          <w:sz w:val="24"/>
          <w:lang w:val="uk-UA"/>
        </w:rPr>
        <w:t xml:space="preserve">. </w:t>
      </w:r>
    </w:p>
    <w:p w:rsidR="00107B6D" w:rsidRDefault="00107B6D" w:rsidP="00107B6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lastRenderedPageBreak/>
        <w:t>Шевченко прожив коротке і вкрай важке життя. Із своїх 47-и років він 24 роки був кріпаком, 17 років – невольником у засланнях, під наглядом жандармів і тільки 10 років – вільною людиною.</w:t>
      </w:r>
    </w:p>
    <w:p w:rsidR="00823DB4" w:rsidRPr="00823DB4" w:rsidRDefault="00823DB4" w:rsidP="00D52E3F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>Слайд 5.</w:t>
      </w:r>
    </w:p>
    <w:p w:rsidR="00D52E3F" w:rsidRDefault="00107B6D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І в цих несприятливих умовах </w:t>
      </w:r>
      <w:r w:rsidR="00D52E3F" w:rsidRPr="00D52E3F">
        <w:rPr>
          <w:rFonts w:ascii="Georgia" w:hAnsi="Georgia"/>
          <w:i/>
          <w:sz w:val="24"/>
          <w:lang w:val="uk-UA"/>
        </w:rPr>
        <w:t>Тарас створив свій безсмертний «</w:t>
      </w:r>
      <w:r w:rsidRPr="00D52E3F">
        <w:rPr>
          <w:rFonts w:ascii="Georgia" w:hAnsi="Georgia"/>
          <w:i/>
          <w:sz w:val="24"/>
          <w:lang w:val="uk-UA"/>
        </w:rPr>
        <w:t>Кобзар</w:t>
      </w:r>
      <w:r w:rsidR="00D52E3F" w:rsidRPr="00D52E3F">
        <w:rPr>
          <w:rFonts w:ascii="Georgia" w:hAnsi="Georgia"/>
          <w:i/>
          <w:sz w:val="24"/>
          <w:lang w:val="uk-UA"/>
        </w:rPr>
        <w:t>»</w:t>
      </w:r>
      <w:r w:rsidRPr="00D52E3F">
        <w:rPr>
          <w:rFonts w:ascii="Georgia" w:hAnsi="Georgia"/>
          <w:i/>
          <w:sz w:val="24"/>
          <w:lang w:val="uk-UA"/>
        </w:rPr>
        <w:t xml:space="preserve">, написав декілька томів прозових і драматичних творів, став Академіком Академії мистецтв. </w:t>
      </w:r>
      <w:r w:rsidR="0058041F">
        <w:rPr>
          <w:rFonts w:ascii="Georgia" w:hAnsi="Georgia"/>
          <w:i/>
          <w:sz w:val="24"/>
          <w:lang w:val="uk-UA"/>
        </w:rPr>
        <w:t xml:space="preserve">Твори </w:t>
      </w:r>
      <w:r w:rsidR="00D52E3F" w:rsidRPr="00D52E3F">
        <w:rPr>
          <w:rFonts w:ascii="Georgia" w:hAnsi="Georgia"/>
          <w:i/>
          <w:sz w:val="24"/>
          <w:lang w:val="uk-UA"/>
        </w:rPr>
        <w:t>Т. </w:t>
      </w:r>
      <w:r w:rsidR="0058041F">
        <w:rPr>
          <w:rFonts w:ascii="Georgia" w:hAnsi="Georgia"/>
          <w:i/>
          <w:sz w:val="24"/>
          <w:lang w:val="uk-UA"/>
        </w:rPr>
        <w:t xml:space="preserve">Г. </w:t>
      </w:r>
      <w:r w:rsidR="00D52E3F" w:rsidRPr="00D52E3F">
        <w:rPr>
          <w:rFonts w:ascii="Georgia" w:hAnsi="Georgia"/>
          <w:i/>
          <w:sz w:val="24"/>
          <w:lang w:val="uk-UA"/>
        </w:rPr>
        <w:t xml:space="preserve">Шевченка перекладені багатьма мовами світу, лише «Заповіт» перекладений 51 мовою. </w:t>
      </w:r>
    </w:p>
    <w:p w:rsidR="0058041F" w:rsidRPr="00D52E3F" w:rsidRDefault="007D4061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>Виконання напам'ять п</w:t>
      </w:r>
      <w:r w:rsidR="0058041F">
        <w:rPr>
          <w:rFonts w:ascii="Georgia" w:hAnsi="Georgia"/>
          <w:i/>
          <w:sz w:val="24"/>
          <w:lang w:val="uk-UA"/>
        </w:rPr>
        <w:t>о</w:t>
      </w:r>
      <w:r>
        <w:rPr>
          <w:rFonts w:ascii="Georgia" w:hAnsi="Georgia"/>
          <w:i/>
          <w:sz w:val="24"/>
          <w:lang w:val="uk-UA"/>
        </w:rPr>
        <w:t xml:space="preserve">езії «Думка» («Вітре буйний!»). </w:t>
      </w:r>
    </w:p>
    <w:p w:rsidR="00107B6D" w:rsidRDefault="00107B6D" w:rsidP="00107B6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З його мистецької спадщини збереглося 835 творів живопису і графіки. Є дані про 270 втрачених і досі не знайдених мистецьких творів. </w:t>
      </w:r>
    </w:p>
    <w:p w:rsidR="00C216B1" w:rsidRDefault="00C216B1" w:rsidP="00107B6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C216B1">
        <w:rPr>
          <w:rFonts w:ascii="Georgia" w:hAnsi="Georgia"/>
          <w:b/>
          <w:i/>
          <w:sz w:val="24"/>
          <w:lang w:val="uk-UA"/>
        </w:rPr>
        <w:t xml:space="preserve">Відео «Мистецька спадщина Шевченка». </w:t>
      </w:r>
    </w:p>
    <w:p w:rsidR="00823DB4" w:rsidRPr="00823DB4" w:rsidRDefault="00823DB4" w:rsidP="00107B6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6. </w:t>
      </w:r>
    </w:p>
    <w:p w:rsidR="00D52E3F" w:rsidRPr="00D52E3F" w:rsidRDefault="00D52E3F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Перша друкована згадка про малярські твори Шевченка з’явилася ще в 1839 р. Його спадщина складає 1200 робіт.</w:t>
      </w:r>
    </w:p>
    <w:p w:rsidR="00823DB4" w:rsidRPr="00823DB4" w:rsidRDefault="00823DB4" w:rsidP="00F9255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7. </w:t>
      </w:r>
    </w:p>
    <w:p w:rsidR="00850314" w:rsidRDefault="00850314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Великий син українського народу стоїть поряд із найвеличнішими постатями світу. Твори Шевченка переживуть віки і вічно будитимуть в серцях людей благородні почуття. </w:t>
      </w:r>
    </w:p>
    <w:p w:rsidR="007D4061" w:rsidRDefault="007D4061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>Виконання п</w:t>
      </w:r>
      <w:r w:rsidR="0058041F">
        <w:rPr>
          <w:rFonts w:ascii="Georgia" w:hAnsi="Georgia"/>
          <w:i/>
          <w:sz w:val="24"/>
          <w:lang w:val="uk-UA"/>
        </w:rPr>
        <w:t>оезі</w:t>
      </w:r>
      <w:r>
        <w:rPr>
          <w:rFonts w:ascii="Georgia" w:hAnsi="Georgia"/>
          <w:i/>
          <w:sz w:val="24"/>
          <w:lang w:val="uk-UA"/>
        </w:rPr>
        <w:t>ї</w:t>
      </w:r>
      <w:r w:rsidR="0058041F">
        <w:rPr>
          <w:rFonts w:ascii="Georgia" w:hAnsi="Georgia"/>
          <w:i/>
          <w:sz w:val="24"/>
          <w:lang w:val="uk-UA"/>
        </w:rPr>
        <w:t xml:space="preserve"> «Н. Маркев</w:t>
      </w:r>
      <w:r>
        <w:rPr>
          <w:rFonts w:ascii="Georgia" w:hAnsi="Georgia"/>
          <w:i/>
          <w:sz w:val="24"/>
          <w:lang w:val="uk-UA"/>
        </w:rPr>
        <w:t>и</w:t>
      </w:r>
      <w:r w:rsidR="0058041F">
        <w:rPr>
          <w:rFonts w:ascii="Georgia" w:hAnsi="Georgia"/>
          <w:i/>
          <w:sz w:val="24"/>
          <w:lang w:val="uk-UA"/>
        </w:rPr>
        <w:t>ч</w:t>
      </w:r>
      <w:r>
        <w:rPr>
          <w:rFonts w:ascii="Georgia" w:hAnsi="Georgia"/>
          <w:i/>
          <w:sz w:val="24"/>
          <w:lang w:val="uk-UA"/>
        </w:rPr>
        <w:t xml:space="preserve">у». </w:t>
      </w:r>
    </w:p>
    <w:p w:rsidR="00B077B8" w:rsidRDefault="00B077B8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Багато віршів Кобзаря стали вже народними піснями, понад 200 творів поета покладено на музику. </w:t>
      </w:r>
    </w:p>
    <w:p w:rsidR="00823DB4" w:rsidRPr="00823DB4" w:rsidRDefault="00823DB4" w:rsidP="00F9255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8. </w:t>
      </w:r>
    </w:p>
    <w:p w:rsidR="008078D7" w:rsidRPr="00D52E3F" w:rsidRDefault="007D4061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>В</w:t>
      </w:r>
      <w:r w:rsidR="008078D7">
        <w:rPr>
          <w:rFonts w:ascii="Georgia" w:hAnsi="Georgia"/>
          <w:i/>
          <w:sz w:val="24"/>
          <w:lang w:val="uk-UA"/>
        </w:rPr>
        <w:t>икона</w:t>
      </w:r>
      <w:r>
        <w:rPr>
          <w:rFonts w:ascii="Georgia" w:hAnsi="Georgia"/>
          <w:i/>
          <w:sz w:val="24"/>
          <w:lang w:val="uk-UA"/>
        </w:rPr>
        <w:t>ння</w:t>
      </w:r>
      <w:r w:rsidR="008078D7">
        <w:rPr>
          <w:rFonts w:ascii="Georgia" w:hAnsi="Georgia"/>
          <w:i/>
          <w:sz w:val="24"/>
          <w:lang w:val="uk-UA"/>
        </w:rPr>
        <w:t xml:space="preserve"> поезі</w:t>
      </w:r>
      <w:r>
        <w:rPr>
          <w:rFonts w:ascii="Georgia" w:hAnsi="Georgia"/>
          <w:i/>
          <w:sz w:val="24"/>
          <w:lang w:val="uk-UA"/>
        </w:rPr>
        <w:t>ї</w:t>
      </w:r>
      <w:r w:rsidR="008078D7">
        <w:rPr>
          <w:rFonts w:ascii="Georgia" w:hAnsi="Georgia"/>
          <w:i/>
          <w:sz w:val="24"/>
          <w:lang w:val="uk-UA"/>
        </w:rPr>
        <w:t xml:space="preserve"> «Думи мої, думи…». </w:t>
      </w:r>
    </w:p>
    <w:p w:rsidR="00DA46BF" w:rsidRDefault="00AD0F4E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На засланні поет дуже страждав, бо хотів жити на Україні. Кліматичні умови теж не підход</w:t>
      </w:r>
      <w:r w:rsidR="00375DC3" w:rsidRPr="00D52E3F">
        <w:rPr>
          <w:rFonts w:ascii="Georgia" w:hAnsi="Georgia"/>
          <w:i/>
          <w:sz w:val="24"/>
          <w:lang w:val="uk-UA"/>
        </w:rPr>
        <w:t>и</w:t>
      </w:r>
      <w:r w:rsidRPr="00D52E3F">
        <w:rPr>
          <w:rFonts w:ascii="Georgia" w:hAnsi="Georgia"/>
          <w:i/>
          <w:sz w:val="24"/>
          <w:lang w:val="uk-UA"/>
        </w:rPr>
        <w:t xml:space="preserve">ли для організму, тому він часто хворів. На землі тій, на півострові Мангишлак, важко було щось зростити. Але Шевченко заклав там сад, який згодом </w:t>
      </w:r>
      <w:r w:rsidR="00375DC3" w:rsidRPr="00D52E3F">
        <w:rPr>
          <w:rFonts w:ascii="Georgia" w:hAnsi="Georgia"/>
          <w:i/>
          <w:sz w:val="24"/>
          <w:lang w:val="uk-UA"/>
        </w:rPr>
        <w:t xml:space="preserve">було оголошено Заповідником Шевченка. </w:t>
      </w:r>
    </w:p>
    <w:p w:rsidR="00823DB4" w:rsidRPr="00823DB4" w:rsidRDefault="00823DB4" w:rsidP="00F9255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9. </w:t>
      </w:r>
    </w:p>
    <w:p w:rsidR="00D52E3F" w:rsidRPr="00D52E3F" w:rsidRDefault="00D52E3F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Як проминуло 10 літ,</w:t>
      </w:r>
    </w:p>
    <w:p w:rsidR="00D52E3F" w:rsidRPr="00D52E3F" w:rsidRDefault="00D52E3F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Вернувся він на волю. </w:t>
      </w:r>
    </w:p>
    <w:p w:rsidR="00D52E3F" w:rsidRPr="00D52E3F" w:rsidRDefault="00D52E3F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Та невеселий був той світ, </w:t>
      </w:r>
    </w:p>
    <w:p w:rsidR="00D52E3F" w:rsidRDefault="00D52E3F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Ридало серце з болю. </w:t>
      </w:r>
    </w:p>
    <w:p w:rsidR="0058041F" w:rsidRPr="00D52E3F" w:rsidRDefault="007D4061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>Ви</w:t>
      </w:r>
      <w:r w:rsidR="0058041F">
        <w:rPr>
          <w:rFonts w:ascii="Georgia" w:hAnsi="Georgia"/>
          <w:i/>
          <w:sz w:val="24"/>
          <w:lang w:val="uk-UA"/>
        </w:rPr>
        <w:t>кона</w:t>
      </w:r>
      <w:r>
        <w:rPr>
          <w:rFonts w:ascii="Georgia" w:hAnsi="Georgia"/>
          <w:i/>
          <w:sz w:val="24"/>
          <w:lang w:val="uk-UA"/>
        </w:rPr>
        <w:t>ння</w:t>
      </w:r>
      <w:r w:rsidR="0058041F">
        <w:rPr>
          <w:rFonts w:ascii="Georgia" w:hAnsi="Georgia"/>
          <w:i/>
          <w:sz w:val="24"/>
          <w:lang w:val="uk-UA"/>
        </w:rPr>
        <w:t xml:space="preserve"> «Не завидуй багатому». </w:t>
      </w:r>
    </w:p>
    <w:p w:rsidR="00823DB4" w:rsidRPr="00823DB4" w:rsidRDefault="00823DB4" w:rsidP="00876623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10. </w:t>
      </w:r>
    </w:p>
    <w:p w:rsidR="00876623" w:rsidRDefault="00876623" w:rsidP="0087662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Україна і Бог надихали кожне слово Тараса. Зміст його поезії визначається глибоким національно-християнським світоглядом - вірою в Україну і в Бога, як творця, що саме є Правдою і Любов'ю. </w:t>
      </w:r>
    </w:p>
    <w:p w:rsidR="00876623" w:rsidRPr="00D52E3F" w:rsidRDefault="00876623" w:rsidP="0087662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Поет часто звертається до Всевишнього з молитвою-подякою, молитвою-проханням, молитвою-мрією, роздумом, скаргою, жалем. У них він благає Господа за цілу націю і, майже, ніколи - за себе:</w:t>
      </w:r>
    </w:p>
    <w:p w:rsidR="00876623" w:rsidRPr="00D52E3F" w:rsidRDefault="00876623" w:rsidP="0087662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proofErr w:type="spellStart"/>
      <w:r w:rsidRPr="00D52E3F">
        <w:rPr>
          <w:rFonts w:ascii="Georgia" w:hAnsi="Georgia"/>
          <w:i/>
          <w:sz w:val="24"/>
          <w:lang w:val="uk-UA"/>
        </w:rPr>
        <w:t>Молітесь</w:t>
      </w:r>
      <w:proofErr w:type="spellEnd"/>
      <w:r w:rsidRPr="00D52E3F">
        <w:rPr>
          <w:rFonts w:ascii="Georgia" w:hAnsi="Georgia"/>
          <w:i/>
          <w:sz w:val="24"/>
          <w:lang w:val="uk-UA"/>
        </w:rPr>
        <w:t xml:space="preserve"> Богові одному,</w:t>
      </w:r>
    </w:p>
    <w:p w:rsidR="00876623" w:rsidRPr="00D52E3F" w:rsidRDefault="00876623" w:rsidP="0087662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proofErr w:type="spellStart"/>
      <w:r w:rsidRPr="00D52E3F">
        <w:rPr>
          <w:rFonts w:ascii="Georgia" w:hAnsi="Georgia"/>
          <w:i/>
          <w:sz w:val="24"/>
          <w:lang w:val="uk-UA"/>
        </w:rPr>
        <w:t>Молітесь</w:t>
      </w:r>
      <w:proofErr w:type="spellEnd"/>
      <w:r w:rsidRPr="00D52E3F">
        <w:rPr>
          <w:rFonts w:ascii="Georgia" w:hAnsi="Georgia"/>
          <w:i/>
          <w:sz w:val="24"/>
          <w:lang w:val="uk-UA"/>
        </w:rPr>
        <w:t xml:space="preserve"> правді на землі,</w:t>
      </w:r>
    </w:p>
    <w:p w:rsidR="00876623" w:rsidRPr="00D52E3F" w:rsidRDefault="00876623" w:rsidP="0087662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А більше на землі нікому</w:t>
      </w:r>
    </w:p>
    <w:p w:rsidR="00876623" w:rsidRDefault="00876623" w:rsidP="0087662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Не </w:t>
      </w:r>
      <w:proofErr w:type="spellStart"/>
      <w:r w:rsidRPr="00D52E3F">
        <w:rPr>
          <w:rFonts w:ascii="Georgia" w:hAnsi="Georgia"/>
          <w:i/>
          <w:sz w:val="24"/>
          <w:lang w:val="uk-UA"/>
        </w:rPr>
        <w:t>поклонітесь</w:t>
      </w:r>
      <w:proofErr w:type="spellEnd"/>
      <w:r w:rsidRPr="00D52E3F">
        <w:rPr>
          <w:rFonts w:ascii="Georgia" w:hAnsi="Georgia"/>
          <w:i/>
          <w:sz w:val="24"/>
          <w:lang w:val="uk-UA"/>
        </w:rPr>
        <w:t>.</w:t>
      </w:r>
    </w:p>
    <w:p w:rsidR="00CF2973" w:rsidRPr="00D52E3F" w:rsidRDefault="007D4061" w:rsidP="00CF2973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 xml:space="preserve">Звучить </w:t>
      </w:r>
      <w:r w:rsidR="00CF2973">
        <w:rPr>
          <w:rFonts w:ascii="Georgia" w:hAnsi="Georgia"/>
          <w:i/>
          <w:sz w:val="24"/>
          <w:lang w:val="uk-UA"/>
        </w:rPr>
        <w:t>поезі</w:t>
      </w:r>
      <w:r>
        <w:rPr>
          <w:rFonts w:ascii="Georgia" w:hAnsi="Georgia"/>
          <w:i/>
          <w:sz w:val="24"/>
          <w:lang w:val="uk-UA"/>
        </w:rPr>
        <w:t>я</w:t>
      </w:r>
      <w:r w:rsidR="00CF2973">
        <w:rPr>
          <w:rFonts w:ascii="Georgia" w:hAnsi="Georgia"/>
          <w:i/>
          <w:sz w:val="24"/>
          <w:lang w:val="uk-UA"/>
        </w:rPr>
        <w:t xml:space="preserve"> «Коло гаю в чистім полі». </w:t>
      </w:r>
    </w:p>
    <w:p w:rsidR="00D52E3F" w:rsidRPr="00D52E3F" w:rsidRDefault="00D52E3F" w:rsidP="00D52E3F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Особистість поета, його патріотизм були зразком для інших і сьогодні дуже актуальні його слова. </w:t>
      </w:r>
    </w:p>
    <w:p w:rsidR="00823DB4" w:rsidRPr="00823DB4" w:rsidRDefault="00823DB4" w:rsidP="003612F6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11. </w:t>
      </w:r>
    </w:p>
    <w:p w:rsidR="003612F6" w:rsidRDefault="003612F6" w:rsidP="003612F6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На жаль, особливо болючою для сьогодення є проблема відірваності більшості українців від свого коріння, їх незнання свого походження, роду, історії, краю, Вітчизни.  Та чи тільки незнання є причиною нашого всенародного лиха! Звичайно, болючим є сам факт небажання знати свою рідну мову, зберігати і примножувати звичаї і традиції свого народу.</w:t>
      </w:r>
    </w:p>
    <w:p w:rsidR="003612F6" w:rsidRDefault="003612F6" w:rsidP="003612F6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lastRenderedPageBreak/>
        <w:t>Прикро, що деякі українці краще знають чужу мову і чужі</w:t>
      </w:r>
      <w:r w:rsidR="00D52E3F" w:rsidRPr="00D52E3F">
        <w:rPr>
          <w:rFonts w:ascii="Georgia" w:hAnsi="Georgia"/>
          <w:i/>
          <w:sz w:val="24"/>
          <w:lang w:val="uk-UA"/>
        </w:rPr>
        <w:t xml:space="preserve"> традиції, аніж свої власні. Т. </w:t>
      </w:r>
      <w:r w:rsidRPr="00D52E3F">
        <w:rPr>
          <w:rFonts w:ascii="Georgia" w:hAnsi="Georgia"/>
          <w:i/>
          <w:sz w:val="24"/>
          <w:lang w:val="uk-UA"/>
        </w:rPr>
        <w:t xml:space="preserve">Шевченко засуджував тих </w:t>
      </w:r>
      <w:proofErr w:type="spellStart"/>
      <w:r w:rsidRPr="00D52E3F">
        <w:rPr>
          <w:rFonts w:ascii="Georgia" w:hAnsi="Georgia"/>
          <w:i/>
          <w:sz w:val="24"/>
          <w:lang w:val="uk-UA"/>
        </w:rPr>
        <w:t>псевдопатріотів</w:t>
      </w:r>
      <w:proofErr w:type="spellEnd"/>
      <w:r w:rsidRPr="00D52E3F">
        <w:rPr>
          <w:rFonts w:ascii="Georgia" w:hAnsi="Georgia"/>
          <w:i/>
          <w:sz w:val="24"/>
          <w:lang w:val="uk-UA"/>
        </w:rPr>
        <w:t>, які цуралися вітчизняного і схилялися перед іноземним.</w:t>
      </w:r>
    </w:p>
    <w:p w:rsidR="007D4061" w:rsidRPr="0058041F" w:rsidRDefault="007D4061" w:rsidP="007D4061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 xml:space="preserve">Звучать </w:t>
      </w:r>
      <w:r w:rsidRPr="0058041F">
        <w:rPr>
          <w:rFonts w:ascii="Georgia" w:hAnsi="Georgia"/>
          <w:i/>
          <w:sz w:val="24"/>
          <w:lang w:val="uk-UA"/>
        </w:rPr>
        <w:t xml:space="preserve">поетичні рядочки «І смеркає, і світає…». </w:t>
      </w:r>
    </w:p>
    <w:p w:rsidR="002347A5" w:rsidRDefault="00D52E3F" w:rsidP="002347A5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Творчість Шевченка – </w:t>
      </w:r>
      <w:r w:rsidR="002347A5" w:rsidRPr="00D52E3F">
        <w:rPr>
          <w:rFonts w:ascii="Georgia" w:hAnsi="Georgia"/>
          <w:i/>
          <w:sz w:val="24"/>
          <w:lang w:val="uk-UA"/>
        </w:rPr>
        <w:t xml:space="preserve">це книга буття українців, своєрідна візитна картка українського народу. Недаремно Шевченків «Кобзар», як найбільшу святиню й чи не єдине посвідчення про особу брали з собою до невідомої Канади наприкінці XIX століття перші українські переселенці. </w:t>
      </w:r>
    </w:p>
    <w:p w:rsidR="00823DB4" w:rsidRPr="00823DB4" w:rsidRDefault="00823DB4" w:rsidP="00823DB4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823DB4">
        <w:rPr>
          <w:rFonts w:ascii="Georgia" w:hAnsi="Georgia"/>
          <w:b/>
          <w:i/>
          <w:sz w:val="24"/>
          <w:lang w:val="uk-UA"/>
        </w:rPr>
        <w:t xml:space="preserve">Слайд 12. </w:t>
      </w:r>
    </w:p>
    <w:p w:rsidR="002347A5" w:rsidRPr="00D52E3F" w:rsidRDefault="002347A5" w:rsidP="002347A5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«</w:t>
      </w:r>
      <w:proofErr w:type="spellStart"/>
      <w:r w:rsidRPr="00D52E3F">
        <w:rPr>
          <w:rFonts w:ascii="Georgia" w:hAnsi="Georgia"/>
          <w:i/>
          <w:sz w:val="24"/>
          <w:lang w:val="uk-UA"/>
        </w:rPr>
        <w:t>Учітеся</w:t>
      </w:r>
      <w:proofErr w:type="spellEnd"/>
      <w:r w:rsidRPr="00D52E3F">
        <w:rPr>
          <w:rFonts w:ascii="Georgia" w:hAnsi="Georgia"/>
          <w:i/>
          <w:sz w:val="24"/>
          <w:lang w:val="uk-UA"/>
        </w:rPr>
        <w:t>, читайте і чужому научайтесь, і свого не цурайтесь» - ці слова великого українського поета ніскільки не втратили своєї актуальності й сьогодні.</w:t>
      </w:r>
    </w:p>
    <w:p w:rsidR="002347A5" w:rsidRDefault="002347A5" w:rsidP="002347A5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Ось і сьогодні в нашій сім</w:t>
      </w:r>
      <w:r w:rsidRPr="00D52E3F">
        <w:rPr>
          <w:rFonts w:ascii="Georgia" w:hAnsi="Georgia"/>
          <w:i/>
          <w:sz w:val="24"/>
        </w:rPr>
        <w:t>’</w:t>
      </w:r>
      <w:r w:rsidRPr="00D52E3F">
        <w:rPr>
          <w:rFonts w:ascii="Georgia" w:hAnsi="Georgia"/>
          <w:i/>
          <w:sz w:val="24"/>
          <w:lang w:val="uk-UA"/>
        </w:rPr>
        <w:t xml:space="preserve">ї, в нашій родині прозвучало живе слово Тараса Шевченка.  </w:t>
      </w:r>
    </w:p>
    <w:p w:rsidR="007D4061" w:rsidRPr="00D52E3F" w:rsidRDefault="007D4061" w:rsidP="007D4061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>
        <w:rPr>
          <w:rFonts w:ascii="Georgia" w:hAnsi="Georgia"/>
          <w:i/>
          <w:sz w:val="24"/>
          <w:lang w:val="uk-UA"/>
        </w:rPr>
        <w:t xml:space="preserve">Виконання поезії «Нудно мені, тяжко…». </w:t>
      </w:r>
    </w:p>
    <w:p w:rsidR="002347A5" w:rsidRPr="00D52E3F" w:rsidRDefault="002347A5" w:rsidP="002347A5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І ще раз ми переконуємося у поетичній величі та неперевершеності сили таланту Кобзаря.</w:t>
      </w:r>
    </w:p>
    <w:p w:rsidR="00406A22" w:rsidRPr="00D52E3F" w:rsidRDefault="00406A22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Замовкло серце Кобзаря</w:t>
      </w:r>
    </w:p>
    <w:p w:rsidR="00406A22" w:rsidRPr="00D52E3F" w:rsidRDefault="00406A22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У чужині холодній,</w:t>
      </w:r>
    </w:p>
    <w:p w:rsidR="00406A22" w:rsidRPr="00D52E3F" w:rsidRDefault="00406A22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Та слово ясне, мов зоря, </w:t>
      </w:r>
    </w:p>
    <w:p w:rsidR="00406A22" w:rsidRPr="00D52E3F" w:rsidRDefault="00406A22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Нам світить до сьогодні. </w:t>
      </w:r>
    </w:p>
    <w:p w:rsidR="00406A22" w:rsidRPr="00D52E3F" w:rsidRDefault="00406A22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>Сповнить Тараса заповіт</w:t>
      </w:r>
    </w:p>
    <w:p w:rsidR="00406A22" w:rsidRPr="00D52E3F" w:rsidRDefault="00406A22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Ніхто з нас не забуде, </w:t>
      </w:r>
    </w:p>
    <w:p w:rsidR="00406A22" w:rsidRPr="00D52E3F" w:rsidRDefault="00406A22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І хоч минула сотня літ, </w:t>
      </w:r>
    </w:p>
    <w:p w:rsidR="00406A22" w:rsidRDefault="00406A22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Він завжди з нами буде. </w:t>
      </w:r>
    </w:p>
    <w:p w:rsidR="00C216B1" w:rsidRDefault="00C216B1" w:rsidP="00F9255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r w:rsidRPr="00C216B1">
        <w:rPr>
          <w:rFonts w:ascii="Georgia" w:hAnsi="Georgia"/>
          <w:b/>
          <w:i/>
          <w:sz w:val="24"/>
          <w:lang w:val="uk-UA"/>
        </w:rPr>
        <w:t xml:space="preserve">Відео «Крилаті вислови Кобзаря». </w:t>
      </w:r>
    </w:p>
    <w:p w:rsidR="00823DB4" w:rsidRPr="00823DB4" w:rsidRDefault="00823DB4" w:rsidP="00F9255D">
      <w:pPr>
        <w:spacing w:after="0" w:line="240" w:lineRule="auto"/>
        <w:ind w:firstLine="709"/>
        <w:jc w:val="both"/>
        <w:rPr>
          <w:rFonts w:ascii="Georgia" w:hAnsi="Georgia"/>
          <w:b/>
          <w:i/>
          <w:sz w:val="24"/>
          <w:lang w:val="uk-UA"/>
        </w:rPr>
      </w:pPr>
      <w:bookmarkStart w:id="0" w:name="_GoBack"/>
      <w:bookmarkEnd w:id="0"/>
      <w:r w:rsidRPr="00823DB4">
        <w:rPr>
          <w:rFonts w:ascii="Georgia" w:hAnsi="Georgia"/>
          <w:b/>
          <w:i/>
          <w:sz w:val="24"/>
          <w:lang w:val="uk-UA"/>
        </w:rPr>
        <w:t xml:space="preserve">Слайд 13. </w:t>
      </w:r>
    </w:p>
    <w:p w:rsidR="00406A22" w:rsidRDefault="00406A22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Минуло же 200 років від Дня народження Т. Г. Шевченка – славного сина українського народу, але й сьогодні його слово живе між нами. Шевченко – це наша душа, наша мудрість, наша сила. Які б нещастя і муки не випадали на долю нашого народу, він вистоїть, якщо з ним буде Шевченко, його слово. </w:t>
      </w:r>
    </w:p>
    <w:p w:rsidR="00705686" w:rsidRPr="00D52E3F" w:rsidRDefault="00705686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  <w:r w:rsidRPr="00D52E3F">
        <w:rPr>
          <w:rFonts w:ascii="Georgia" w:hAnsi="Georgia"/>
          <w:i/>
          <w:sz w:val="24"/>
          <w:lang w:val="uk-UA"/>
        </w:rPr>
        <w:t xml:space="preserve">Кожен вірш поета – це радість і біль поета, його життя. </w:t>
      </w:r>
    </w:p>
    <w:p w:rsidR="00705686" w:rsidRPr="00D52E3F" w:rsidRDefault="00705686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</w:p>
    <w:p w:rsidR="00705686" w:rsidRPr="00D52E3F" w:rsidRDefault="00705686" w:rsidP="00F9255D">
      <w:pPr>
        <w:spacing w:after="0" w:line="240" w:lineRule="auto"/>
        <w:ind w:firstLine="709"/>
        <w:jc w:val="both"/>
        <w:rPr>
          <w:rFonts w:ascii="Georgia" w:hAnsi="Georgia"/>
          <w:i/>
          <w:sz w:val="24"/>
          <w:lang w:val="uk-UA"/>
        </w:rPr>
      </w:pPr>
    </w:p>
    <w:sectPr w:rsidR="00705686" w:rsidRPr="00D52E3F" w:rsidSect="00F925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9B"/>
    <w:rsid w:val="0007144E"/>
    <w:rsid w:val="00107B6D"/>
    <w:rsid w:val="002347A5"/>
    <w:rsid w:val="0026499B"/>
    <w:rsid w:val="003612F6"/>
    <w:rsid w:val="00375DC3"/>
    <w:rsid w:val="00406A22"/>
    <w:rsid w:val="00503A73"/>
    <w:rsid w:val="0058041F"/>
    <w:rsid w:val="005864B8"/>
    <w:rsid w:val="00705686"/>
    <w:rsid w:val="00720686"/>
    <w:rsid w:val="00747721"/>
    <w:rsid w:val="007D4061"/>
    <w:rsid w:val="008078D7"/>
    <w:rsid w:val="00823DB4"/>
    <w:rsid w:val="00850314"/>
    <w:rsid w:val="00876623"/>
    <w:rsid w:val="009C6250"/>
    <w:rsid w:val="00AD0F4E"/>
    <w:rsid w:val="00B077B8"/>
    <w:rsid w:val="00C216B1"/>
    <w:rsid w:val="00CF2973"/>
    <w:rsid w:val="00D52E3F"/>
    <w:rsid w:val="00DA46BF"/>
    <w:rsid w:val="00F52B9E"/>
    <w:rsid w:val="00F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3</cp:revision>
  <dcterms:created xsi:type="dcterms:W3CDTF">2014-11-29T19:36:00Z</dcterms:created>
  <dcterms:modified xsi:type="dcterms:W3CDTF">2014-11-29T19:39:00Z</dcterms:modified>
</cp:coreProperties>
</file>